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方正小标宋简体"/>
          <w:b/>
          <w:bCs/>
          <w:color w:val="FF0000"/>
          <w:w w:val="45"/>
          <w:sz w:val="90"/>
          <w:szCs w:val="90"/>
        </w:rPr>
      </w:pPr>
      <w:r>
        <w:rPr>
          <w:rFonts w:ascii="宋体" w:hAnsi="宋体" w:eastAsia="宋体" w:cs="方正小标宋简体"/>
          <w:b/>
          <w:bCs/>
          <w:color w:val="FF0000"/>
          <w:w w:val="45"/>
          <w:sz w:val="90"/>
          <w:szCs w:val="90"/>
        </w:rPr>
        <w:t>共青团江西农业大学动物科学技术学院委员会文件</w:t>
      </w:r>
    </w:p>
    <w:p>
      <w:pPr>
        <w:spacing w:line="360" w:lineRule="auto"/>
        <w:rPr>
          <w:rFonts w:ascii="仿宋_GB2312" w:hAnsi="Times New Roman" w:eastAsia="仿宋_GB2312" w:cs="Times New Roman"/>
          <w:sz w:val="30"/>
          <w:szCs w:val="24"/>
        </w:rPr>
      </w:pPr>
    </w:p>
    <w:p>
      <w:pPr>
        <w:spacing w:line="360" w:lineRule="auto"/>
        <w:jc w:val="center"/>
        <w:rPr>
          <w:rFonts w:ascii="仿宋_GB2312" w:hAnsi="Times New Roman" w:eastAsia="仿宋_GB2312" w:cs="Times New Roman"/>
          <w:sz w:val="30"/>
          <w:szCs w:val="24"/>
        </w:rPr>
      </w:pPr>
      <w:r>
        <w:rPr>
          <w:rFonts w:ascii="仿宋_GB2312" w:hAnsi="Times New Roman" w:eastAsia="仿宋_GB2312" w:cs="Times New Roman"/>
          <w:bCs/>
          <w:sz w:val="30"/>
          <w:szCs w:val="24"/>
        </w:rPr>
        <w:t>赣农大动科青发</w:t>
      </w:r>
      <w:r>
        <w:rPr>
          <w:rFonts w:ascii="仿宋_GB2312" w:hAnsi="Times New Roman" w:eastAsia="仿宋_GB2312" w:cs="Times New Roman"/>
          <w:sz w:val="32"/>
          <w:szCs w:val="24"/>
        </w:rPr>
        <w:t>〔202</w:t>
      </w:r>
      <w:r>
        <w:rPr>
          <w:rFonts w:hint="eastAsia" w:ascii="仿宋_GB2312" w:hAnsi="Times New Roman" w:eastAsia="仿宋_GB2312" w:cs="Times New Roman"/>
          <w:sz w:val="32"/>
          <w:szCs w:val="24"/>
          <w:lang w:val="en-US" w:eastAsia="zh-CN"/>
        </w:rPr>
        <w:t>3</w:t>
      </w:r>
      <w:r>
        <w:rPr>
          <w:rFonts w:ascii="仿宋_GB2312" w:hAnsi="Times New Roman" w:eastAsia="仿宋_GB2312" w:cs="Times New Roman"/>
          <w:sz w:val="32"/>
          <w:szCs w:val="24"/>
        </w:rPr>
        <w:t>〕</w:t>
      </w:r>
      <w:r>
        <w:rPr>
          <w:rFonts w:hint="eastAsia" w:ascii="仿宋_GB2312" w:hAnsi="Times New Roman" w:eastAsia="仿宋_GB2312" w:cs="Times New Roman"/>
          <w:sz w:val="32"/>
          <w:szCs w:val="24"/>
          <w:lang w:val="en-US" w:eastAsia="zh-CN"/>
        </w:rPr>
        <w:t>11</w:t>
      </w:r>
      <w:r>
        <w:rPr>
          <w:rFonts w:ascii="仿宋_GB2312" w:hAnsi="Times New Roman" w:eastAsia="仿宋_GB2312" w:cs="Times New Roman"/>
          <w:bCs/>
          <w:sz w:val="30"/>
          <w:szCs w:val="24"/>
        </w:rPr>
        <w:t>号</w:t>
      </w:r>
    </w:p>
    <w:p>
      <w:pPr>
        <w:spacing w:line="360" w:lineRule="auto"/>
        <w:jc w:val="center"/>
        <w:rPr>
          <w:rFonts w:ascii="仿宋_GB2312" w:hAnsi="Times New Roman" w:eastAsia="仿宋_GB2312" w:cs="Times New Roman"/>
          <w:b/>
          <w:bCs/>
          <w:sz w:val="30"/>
          <w:szCs w:val="24"/>
        </w:rPr>
      </w:pPr>
      <w:r>
        <w:rPr>
          <w:rFonts w:ascii="仿宋_GB2312" w:hAnsi="Times New Roman" w:eastAsia="仿宋_GB2312" w:cs="Times New Roman"/>
          <w:sz w:val="3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147955</wp:posOffset>
                </wp:positionV>
                <wp:extent cx="5734050" cy="0"/>
                <wp:effectExtent l="16510" t="13970" r="12065" b="1460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9pt;margin-top:11.65pt;height:0pt;width:451.5pt;z-index:251659264;mso-width-relative:page;mso-height-relative:page;" filled="f" stroked="t" coordsize="21600,21600" o:gfxdata="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3kh1D0wAAAAcB&#10;AAAPAAAAAAAAAAEAIAAAACIAAABkcnMvZG93bnJldi54bWxQSwECFAAUAAAACACHTuJA99wapecB&#10;AACrAwAADgAAAAAAAAABACAAAAAiAQAAZHJzL2Uyb0RvYy54bWxQSwUGAAAAAAYABgBZAQAAewUA&#10;AAAA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b/>
          <w:bCs/>
          <w:sz w:val="30"/>
          <w:szCs w:val="24"/>
        </w:rPr>
        <w:t xml:space="preserve">                                          </w:t>
      </w:r>
    </w:p>
    <w:p>
      <w:pPr>
        <w:spacing w:line="560" w:lineRule="atLeast"/>
        <w:ind w:firstLine="640" w:firstLineChars="200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atLeast"/>
        <w:ind w:firstLine="640" w:firstLineChars="200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atLeast"/>
        <w:ind w:firstLine="640" w:firstLineChars="200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atLeast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ascii="宋体" w:hAnsi="宋体" w:eastAsia="宋体" w:cs="宋体"/>
          <w:b/>
          <w:sz w:val="44"/>
          <w:szCs w:val="44"/>
        </w:rPr>
        <w:t>关于动科院推荐20</w:t>
      </w:r>
      <w:r>
        <w:rPr>
          <w:rFonts w:hint="eastAsia" w:ascii="宋体" w:hAnsi="宋体" w:eastAsia="宋体" w:cs="宋体"/>
          <w:b/>
          <w:sz w:val="44"/>
          <w:szCs w:val="44"/>
        </w:rPr>
        <w:t>2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2</w:t>
      </w:r>
      <w:r>
        <w:rPr>
          <w:rFonts w:ascii="宋体" w:hAnsi="宋体" w:eastAsia="宋体" w:cs="宋体"/>
          <w:b/>
          <w:sz w:val="44"/>
          <w:szCs w:val="44"/>
        </w:rPr>
        <w:t>年度校级优秀共青团员、优秀共青团干部、五四红旗团支部的通知</w:t>
      </w:r>
    </w:p>
    <w:p>
      <w:pPr>
        <w:spacing w:before="312" w:beforeLines="100" w:line="540" w:lineRule="exact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ascii="仿宋_GB2312" w:hAnsi="Times New Roman" w:eastAsia="仿宋_GB2312" w:cs="Times New Roman"/>
          <w:bCs/>
          <w:sz w:val="32"/>
          <w:szCs w:val="32"/>
        </w:rPr>
        <w:t>江西农业大学校团委: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年以来，我院</w:t>
      </w:r>
      <w:r>
        <w:rPr>
          <w:rFonts w:ascii="仿宋_GB2312" w:hAnsi="Times New Roman" w:eastAsia="仿宋_GB2312" w:cs="Times New Roman"/>
          <w:color w:val="000000"/>
          <w:sz w:val="32"/>
          <w:szCs w:val="32"/>
        </w:rPr>
        <w:t>认真学习习近平新时代中国特色社会主义思想和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习近平总书记系列重要讲话精神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，深入贯彻党的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二十大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精神，确保党的领导更加有力，紧紧围绕学校党政中心工作，积极参与校团委的活动，扎实推进团的基层组织建设和基层工作，全面履行团的职能。在20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年里，各项工作都取得了新的成绩，涌现出一大批先进典型。这批先进的个人和团支部，在院里不仅树立起了优秀的榜样，更是带动了更多的团员和团支部积极参与校里院里活动，带动了团支部的活力。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  <w:t>此次我院坚持公平公正民主的原则，开展20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22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  <w:t>年度民主评议，在各个年级各团支部评选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的基础上，学院最终推选出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  <w:t>最具有代表性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的1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名团员、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名团干、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个团支部。这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23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名个人、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个团支部在过去一年的团支部建设以及活动开展过程中，表现突出，为所在单位做出了贡献。因此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我院向校团委推荐这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16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名团员、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名团干、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个团支部成为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校级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优秀团员、优秀团干、五四红旗团支部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人成为校级模范团员。</w:t>
      </w:r>
    </w:p>
    <w:p>
      <w:pPr>
        <w:spacing w:line="540" w:lineRule="exact"/>
        <w:ind w:firstLine="420" w:firstLineChars="200"/>
        <w:rPr>
          <w:rFonts w:ascii="Calibri" w:hAnsi="Calibri" w:eastAsia="宋体" w:cs="Arial"/>
          <w:szCs w:val="24"/>
        </w:rPr>
      </w:pPr>
    </w:p>
    <w:p>
      <w:pPr>
        <w:spacing w:line="540" w:lineRule="exact"/>
        <w:jc w:val="left"/>
        <w:rPr>
          <w:rFonts w:ascii="仿宋_GB2312" w:hAnsi="仿宋_GB2312" w:eastAsia="仿宋_GB2312" w:cs="仿宋_GB2312"/>
          <w:sz w:val="32"/>
          <w:szCs w:val="30"/>
        </w:rPr>
      </w:pPr>
      <w:r>
        <w:rPr>
          <w:rFonts w:ascii="仿宋_GB2312" w:hAnsi="仿宋_GB2312" w:eastAsia="仿宋_GB2312" w:cs="仿宋_GB2312"/>
          <w:sz w:val="32"/>
          <w:szCs w:val="30"/>
        </w:rPr>
        <w:t>附推荐名单：</w:t>
      </w:r>
    </w:p>
    <w:p>
      <w:pPr>
        <w:spacing w:line="540" w:lineRule="exact"/>
        <w:jc w:val="left"/>
        <w:rPr>
          <w:rFonts w:ascii="Calibri" w:hAnsi="Calibri" w:eastAsia="宋体" w:cs="Arial"/>
          <w:sz w:val="22"/>
          <w:szCs w:val="24"/>
        </w:rPr>
      </w:pPr>
      <w:r>
        <w:rPr>
          <w:rFonts w:ascii="仿宋_GB2312" w:hAnsi="仿宋_GB2312" w:eastAsia="仿宋_GB2312" w:cs="仿宋_GB2312"/>
          <w:sz w:val="32"/>
          <w:szCs w:val="30"/>
        </w:rPr>
        <w:t>1.模范团员</w:t>
      </w:r>
    </w:p>
    <w:p>
      <w:pPr>
        <w:spacing w:line="540" w:lineRule="exact"/>
        <w:jc w:val="left"/>
        <w:rPr>
          <w:rFonts w:ascii="Calibri" w:hAnsi="Calibri" w:eastAsia="宋体" w:cs="Arial"/>
          <w:sz w:val="22"/>
          <w:szCs w:val="24"/>
        </w:rPr>
      </w:pPr>
      <w:r>
        <w:rPr>
          <w:rFonts w:ascii="仿宋_GB2312" w:hAnsi="仿宋_GB2312" w:eastAsia="仿宋_GB2312" w:cs="仿宋_GB2312"/>
          <w:sz w:val="32"/>
          <w:szCs w:val="30"/>
        </w:rPr>
        <w:t>2.优秀共青团员</w:t>
      </w: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0"/>
        </w:rPr>
        <w:t>3.优秀共</w:t>
      </w:r>
      <w:r>
        <w:rPr>
          <w:rFonts w:ascii="仿宋_GB2312" w:hAnsi="仿宋_GB2312" w:eastAsia="仿宋_GB2312" w:cs="仿宋_GB2312"/>
          <w:sz w:val="32"/>
          <w:szCs w:val="32"/>
        </w:rPr>
        <w:t>青团干部</w:t>
      </w: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4.五四红旗团支部</w:t>
      </w: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jc w:val="righ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ascii="仿宋_GB2312" w:hAnsi="Times New Roman" w:eastAsia="仿宋_GB2312" w:cs="Times New Roman"/>
          <w:bCs/>
          <w:sz w:val="32"/>
          <w:szCs w:val="32"/>
        </w:rPr>
        <w:t>动物科学技术学院团委</w:t>
      </w:r>
    </w:p>
    <w:p>
      <w:pPr>
        <w:spacing w:line="540" w:lineRule="exact"/>
        <w:jc w:val="right"/>
        <w:rPr>
          <w:rFonts w:ascii="Calibri" w:hAnsi="Calibri" w:eastAsia="宋体" w:cs="Arial"/>
          <w:szCs w:val="24"/>
        </w:rPr>
      </w:pP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  <w:r>
        <w:rPr>
          <w:rFonts w:ascii="仿宋_GB2312" w:hAnsi="仿宋_GB2312" w:eastAsia="仿宋_GB2312" w:cs="仿宋_GB2312"/>
          <w:sz w:val="30"/>
          <w:szCs w:val="30"/>
        </w:rPr>
        <w:t xml:space="preserve">  </w:t>
      </w: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rPr>
          <w:rFonts w:ascii="仿宋_GB2312" w:hAnsi="华文中宋" w:eastAsia="仿宋_GB2312" w:cs="Times New Roman"/>
          <w:sz w:val="32"/>
          <w:szCs w:val="30"/>
        </w:rPr>
      </w:pPr>
    </w:p>
    <w:p>
      <w:pPr>
        <w:spacing w:line="540" w:lineRule="exact"/>
        <w:rPr>
          <w:rFonts w:ascii="仿宋_GB2312" w:hAnsi="华文中宋" w:eastAsia="仿宋_GB2312" w:cs="Times New Roman"/>
          <w:sz w:val="32"/>
          <w:szCs w:val="30"/>
        </w:rPr>
      </w:pPr>
      <w:r>
        <w:rPr>
          <w:rFonts w:ascii="仿宋_GB2312" w:hAnsi="华文中宋" w:eastAsia="仿宋_GB2312" w:cs="Times New Roman"/>
          <w:sz w:val="32"/>
          <w:szCs w:val="30"/>
        </w:rPr>
        <w:t>推荐名单：</w:t>
      </w:r>
    </w:p>
    <w:p>
      <w:pPr>
        <w:spacing w:line="540" w:lineRule="exact"/>
        <w:jc w:val="both"/>
        <w:rPr>
          <w:rFonts w:hint="eastAsia" w:ascii="仿宋_GB2312" w:hAnsi="仿宋" w:eastAsia="仿宋_GB2312" w:cs="仿宋"/>
          <w:kern w:val="0"/>
          <w:sz w:val="30"/>
          <w:szCs w:val="30"/>
          <w:lang w:bidi="ar"/>
        </w:rPr>
      </w:pPr>
    </w:p>
    <w:p>
      <w:pPr>
        <w:spacing w:line="540" w:lineRule="exact"/>
        <w:jc w:val="center"/>
        <w:rPr>
          <w:rFonts w:hint="eastAsia" w:ascii="仿宋_GB2312" w:hAnsi="仿宋" w:eastAsia="仿宋_GB2312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华文中宋" w:eastAsia="仿宋_GB2312" w:cs="Arial"/>
          <w:b/>
          <w:sz w:val="36"/>
          <w:szCs w:val="36"/>
          <w:lang w:val="en-US" w:eastAsia="zh-CN"/>
        </w:rPr>
        <w:t>模范团员</w:t>
      </w:r>
    </w:p>
    <w:p>
      <w:pPr>
        <w:spacing w:line="540" w:lineRule="exact"/>
        <w:jc w:val="center"/>
        <w:rPr>
          <w:rFonts w:ascii="仿宋_GB2312" w:hAnsi="仿宋" w:eastAsia="仿宋_GB2312" w:cs="仿宋"/>
          <w:kern w:val="0"/>
          <w:sz w:val="30"/>
          <w:szCs w:val="30"/>
          <w:lang w:bidi="ar"/>
        </w:rPr>
      </w:pP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>（1人）</w:t>
      </w:r>
    </w:p>
    <w:p>
      <w:pPr>
        <w:spacing w:line="540" w:lineRule="exact"/>
        <w:jc w:val="center"/>
        <w:rPr>
          <w:rFonts w:ascii="仿宋_GB2312" w:hAnsi="仿宋" w:eastAsia="仿宋_GB2312" w:cs="仿宋"/>
          <w:kern w:val="0"/>
          <w:sz w:val="30"/>
          <w:szCs w:val="30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唐书麟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(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惟义动科2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001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)  </w:t>
      </w:r>
    </w:p>
    <w:p>
      <w:pPr>
        <w:spacing w:line="540" w:lineRule="exact"/>
        <w:jc w:val="both"/>
        <w:rPr>
          <w:rFonts w:hint="eastAsia" w:ascii="仿宋_GB2312" w:hAnsi="仿宋" w:eastAsia="仿宋_GB2312" w:cs="仿宋"/>
          <w:kern w:val="0"/>
          <w:sz w:val="30"/>
          <w:szCs w:val="30"/>
          <w:lang w:bidi="ar"/>
        </w:rPr>
      </w:pPr>
    </w:p>
    <w:p>
      <w:pPr>
        <w:spacing w:line="540" w:lineRule="exact"/>
        <w:jc w:val="both"/>
        <w:rPr>
          <w:rFonts w:hint="eastAsia" w:ascii="仿宋_GB2312" w:hAnsi="仿宋" w:eastAsia="仿宋_GB2312" w:cs="仿宋"/>
          <w:kern w:val="0"/>
          <w:sz w:val="30"/>
          <w:szCs w:val="30"/>
          <w:lang w:bidi="ar"/>
        </w:rPr>
      </w:pPr>
    </w:p>
    <w:p>
      <w:pPr>
        <w:spacing w:line="540" w:lineRule="exact"/>
        <w:jc w:val="center"/>
        <w:rPr>
          <w:rFonts w:ascii="仿宋_GB2312" w:hAnsi="华文中宋" w:eastAsia="仿宋_GB2312" w:cs="Arial"/>
          <w:b/>
          <w:sz w:val="36"/>
          <w:szCs w:val="36"/>
        </w:rPr>
      </w:pPr>
      <w:r>
        <w:rPr>
          <w:rFonts w:ascii="仿宋_GB2312" w:hAnsi="华文中宋" w:eastAsia="仿宋_GB2312" w:cs="Arial"/>
          <w:b/>
          <w:sz w:val="36"/>
          <w:szCs w:val="36"/>
        </w:rPr>
        <w:t>优秀共青团员</w:t>
      </w:r>
    </w:p>
    <w:p>
      <w:pPr>
        <w:spacing w:line="540" w:lineRule="exact"/>
        <w:jc w:val="center"/>
        <w:rPr>
          <w:rFonts w:ascii="仿宋_GB2312" w:hAnsi="仿宋" w:eastAsia="仿宋_GB2312" w:cs="仿宋"/>
          <w:kern w:val="0"/>
          <w:sz w:val="30"/>
          <w:szCs w:val="30"/>
          <w:lang w:bidi="ar"/>
        </w:rPr>
      </w:pP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>（1</w:t>
      </w:r>
      <w:r>
        <w:rPr>
          <w:rFonts w:hint="eastAsia" w:ascii="仿宋_GB2312" w:hAnsi="仿宋" w:eastAsia="仿宋_GB2312" w:cs="仿宋"/>
          <w:kern w:val="0"/>
          <w:sz w:val="30"/>
          <w:szCs w:val="30"/>
          <w:lang w:val="en-US" w:eastAsia="zh-CN" w:bidi="ar"/>
        </w:rPr>
        <w:t>6</w:t>
      </w: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>人）</w:t>
      </w:r>
    </w:p>
    <w:p>
      <w:pPr>
        <w:spacing w:line="540" w:lineRule="exact"/>
        <w:jc w:val="center"/>
        <w:rPr>
          <w:rFonts w:ascii="仿宋_GB2312" w:hAnsi="仿宋" w:eastAsia="仿宋_GB2312" w:cs="仿宋"/>
          <w:kern w:val="0"/>
          <w:sz w:val="30"/>
          <w:szCs w:val="30"/>
          <w:lang w:bidi="ar"/>
        </w:rPr>
      </w:pPr>
    </w:p>
    <w:p>
      <w:pPr>
        <w:spacing w:line="500" w:lineRule="exac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唐书麟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(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惟义动科2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001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)      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黄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琳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(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惟义动科2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101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)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</w:t>
      </w:r>
    </w:p>
    <w:p>
      <w:pPr>
        <w:spacing w:line="500" w:lineRule="exact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何勇辉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(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惟义动科2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101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)      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陈伟轩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(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动科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2001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)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         </w:t>
      </w:r>
    </w:p>
    <w:p>
      <w:pPr>
        <w:spacing w:line="500" w:lineRule="exact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雷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志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(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动科2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002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)          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许康彦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(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动医2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001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) 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         </w:t>
      </w:r>
    </w:p>
    <w:p>
      <w:pPr>
        <w:spacing w:line="500" w:lineRule="exact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严椿宇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(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动医2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002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)   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高慧姿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(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动医2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003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)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李梦茹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(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水产2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001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)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       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王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璐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(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水产2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002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)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         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王润彪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(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动科2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101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)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王伟龙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(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动医2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101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)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王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也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(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动医2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103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)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达文静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(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动药2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101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)</w:t>
      </w:r>
    </w:p>
    <w:p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吕华睿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(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水产2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101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) 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熊可欣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(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水产2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102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)  </w:t>
      </w:r>
    </w:p>
    <w:p>
      <w:pPr>
        <w:rPr>
          <w:rFonts w:ascii="仿宋_GB2312" w:hAnsi="仿宋" w:eastAsia="仿宋_GB2312" w:cs="仿宋"/>
          <w:kern w:val="0"/>
          <w:sz w:val="30"/>
          <w:szCs w:val="30"/>
          <w:lang w:bidi="ar"/>
        </w:rPr>
      </w:pPr>
    </w:p>
    <w:p>
      <w:pPr>
        <w:widowControl/>
        <w:spacing w:line="540" w:lineRule="exact"/>
        <w:jc w:val="left"/>
        <w:rPr>
          <w:rFonts w:hint="eastAsia" w:ascii="仿宋_GB2312" w:hAnsi="仿宋" w:eastAsia="仿宋_GB2312" w:cs="仿宋"/>
          <w:kern w:val="0"/>
          <w:sz w:val="30"/>
          <w:szCs w:val="30"/>
          <w:lang w:bidi="ar"/>
        </w:rPr>
      </w:pPr>
    </w:p>
    <w:p>
      <w:pPr>
        <w:spacing w:line="540" w:lineRule="exact"/>
        <w:jc w:val="center"/>
        <w:rPr>
          <w:rFonts w:ascii="仿宋_GB2312" w:hAnsi="华文中宋" w:eastAsia="仿宋_GB2312" w:cs="Arial"/>
          <w:b/>
          <w:sz w:val="36"/>
          <w:szCs w:val="32"/>
        </w:rPr>
      </w:pPr>
      <w:r>
        <w:rPr>
          <w:rFonts w:ascii="仿宋_GB2312" w:hAnsi="华文中宋" w:eastAsia="仿宋_GB2312" w:cs="Arial"/>
          <w:b/>
          <w:sz w:val="36"/>
          <w:szCs w:val="32"/>
        </w:rPr>
        <w:t>优秀共青团干部</w:t>
      </w:r>
    </w:p>
    <w:p>
      <w:pPr>
        <w:widowControl/>
        <w:spacing w:line="540" w:lineRule="exact"/>
        <w:jc w:val="center"/>
        <w:rPr>
          <w:rFonts w:ascii="仿宋_GB2312" w:hAnsi="仿宋" w:eastAsia="仿宋_GB2312" w:cs="仿宋"/>
          <w:kern w:val="0"/>
          <w:sz w:val="30"/>
          <w:szCs w:val="30"/>
          <w:lang w:bidi="ar"/>
        </w:rPr>
      </w:pP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>（</w:t>
      </w:r>
      <w:r>
        <w:rPr>
          <w:rFonts w:hint="eastAsia" w:ascii="仿宋_GB2312" w:hAnsi="仿宋" w:eastAsia="仿宋_GB2312" w:cs="仿宋"/>
          <w:kern w:val="0"/>
          <w:sz w:val="30"/>
          <w:szCs w:val="30"/>
          <w:lang w:val="en-US" w:eastAsia="zh-CN" w:bidi="ar"/>
        </w:rPr>
        <w:t>7</w:t>
      </w: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>人）</w:t>
      </w:r>
    </w:p>
    <w:p>
      <w:pPr>
        <w:widowControl/>
        <w:spacing w:line="540" w:lineRule="exact"/>
        <w:jc w:val="center"/>
        <w:rPr>
          <w:rFonts w:ascii="仿宋_GB2312" w:hAnsi="仿宋" w:eastAsia="仿宋_GB2312" w:cs="仿宋"/>
          <w:kern w:val="0"/>
          <w:sz w:val="30"/>
          <w:szCs w:val="30"/>
          <w:lang w:bidi="ar"/>
        </w:rPr>
      </w:pPr>
    </w:p>
    <w:p>
      <w:pPr>
        <w:widowControl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钟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琴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(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动药2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001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)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徐嘉玲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(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水产2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002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)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</w:t>
      </w:r>
    </w:p>
    <w:p>
      <w:pPr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叶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婷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(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惟义动科2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101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)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沈雨笛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(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动科2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101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)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</w:t>
      </w:r>
    </w:p>
    <w:p>
      <w:pPr>
        <w:widowControl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周江汇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(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动科2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102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)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         </w:t>
      </w:r>
      <w:r>
        <w:rPr>
          <w:rFonts w:hint="default" w:ascii="仿宋_GB2312" w:hAnsi="宋体" w:eastAsia="仿宋_GB2312" w:cs="宋体"/>
          <w:color w:val="000000"/>
          <w:kern w:val="0"/>
          <w:sz w:val="30"/>
          <w:szCs w:val="30"/>
          <w:lang w:val="en-US"/>
        </w:rPr>
        <w:t>唐子木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(</w:t>
      </w:r>
      <w:r>
        <w:rPr>
          <w:rFonts w:hint="default" w:ascii="仿宋_GB2312" w:hAnsi="宋体" w:eastAsia="仿宋_GB2312" w:cs="宋体"/>
          <w:color w:val="000000"/>
          <w:kern w:val="0"/>
          <w:sz w:val="30"/>
          <w:szCs w:val="30"/>
          <w:lang w:val="en-US"/>
        </w:rPr>
        <w:t>动医2102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)</w:t>
      </w:r>
      <w:r>
        <w:rPr>
          <w:rFonts w:hint="default" w:ascii="仿宋_GB2312" w:hAnsi="宋体" w:eastAsia="仿宋_GB2312" w:cs="宋体"/>
          <w:color w:val="000000"/>
          <w:kern w:val="0"/>
          <w:sz w:val="30"/>
          <w:szCs w:val="30"/>
          <w:lang w:val="en-US"/>
        </w:rPr>
        <w:t xml:space="preserve"> </w:t>
      </w:r>
    </w:p>
    <w:p>
      <w:pPr>
        <w:widowControl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靳娜娜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(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动药2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101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)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</w:p>
    <w:p>
      <w:pPr>
        <w:widowControl/>
        <w:spacing w:line="540" w:lineRule="exact"/>
        <w:jc w:val="left"/>
        <w:rPr>
          <w:rFonts w:ascii="仿宋_GB2312" w:hAnsi="仿宋" w:eastAsia="仿宋_GB2312" w:cs="仿宋"/>
          <w:kern w:val="0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kern w:val="0"/>
          <w:sz w:val="30"/>
          <w:szCs w:val="30"/>
          <w:lang w:bidi="ar"/>
        </w:rPr>
        <w:t xml:space="preserve"> </w:t>
      </w: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 xml:space="preserve">  </w:t>
      </w:r>
    </w:p>
    <w:p>
      <w:pPr>
        <w:widowControl/>
        <w:spacing w:line="540" w:lineRule="exact"/>
        <w:jc w:val="left"/>
        <w:rPr>
          <w:rFonts w:ascii="仿宋_GB2312" w:hAnsi="仿宋" w:eastAsia="仿宋_GB2312" w:cs="仿宋"/>
          <w:kern w:val="0"/>
          <w:sz w:val="30"/>
          <w:szCs w:val="30"/>
          <w:lang w:bidi="ar"/>
        </w:rPr>
      </w:pPr>
    </w:p>
    <w:p>
      <w:pPr>
        <w:widowControl/>
        <w:spacing w:line="540" w:lineRule="exact"/>
        <w:jc w:val="left"/>
        <w:rPr>
          <w:rFonts w:ascii="仿宋_GB2312" w:hAnsi="仿宋" w:eastAsia="仿宋_GB2312" w:cs="仿宋"/>
          <w:kern w:val="0"/>
          <w:sz w:val="30"/>
          <w:szCs w:val="30"/>
          <w:lang w:bidi="ar"/>
        </w:rPr>
      </w:pPr>
    </w:p>
    <w:p>
      <w:pPr>
        <w:spacing w:line="540" w:lineRule="exact"/>
        <w:jc w:val="center"/>
        <w:rPr>
          <w:rFonts w:ascii="仿宋_GB2312" w:hAnsi="华文中宋" w:eastAsia="仿宋_GB2312" w:cs="Arial"/>
          <w:b/>
          <w:sz w:val="36"/>
          <w:szCs w:val="36"/>
        </w:rPr>
      </w:pPr>
      <w:r>
        <w:rPr>
          <w:rFonts w:ascii="仿宋_GB2312" w:hAnsi="华文中宋" w:eastAsia="仿宋_GB2312" w:cs="Arial"/>
          <w:b/>
          <w:sz w:val="36"/>
          <w:szCs w:val="36"/>
        </w:rPr>
        <w:t>五四红旗团支部</w:t>
      </w:r>
    </w:p>
    <w:p>
      <w:pPr>
        <w:spacing w:line="540" w:lineRule="exact"/>
        <w:jc w:val="center"/>
        <w:rPr>
          <w:rFonts w:ascii="仿宋_GB2312" w:hAnsi="华文中宋" w:eastAsia="仿宋_GB2312" w:cs="Arial"/>
          <w:sz w:val="30"/>
          <w:szCs w:val="30"/>
        </w:rPr>
      </w:pPr>
      <w:r>
        <w:rPr>
          <w:rFonts w:ascii="仿宋_GB2312" w:hAnsi="华文中宋" w:eastAsia="仿宋_GB2312" w:cs="Arial"/>
          <w:sz w:val="30"/>
          <w:szCs w:val="30"/>
        </w:rPr>
        <w:t>（</w:t>
      </w:r>
      <w:r>
        <w:rPr>
          <w:rFonts w:hint="eastAsia" w:ascii="仿宋_GB2312" w:hAnsi="华文中宋" w:eastAsia="仿宋_GB2312" w:cs="Arial"/>
          <w:sz w:val="30"/>
          <w:szCs w:val="30"/>
          <w:lang w:val="en-US" w:eastAsia="zh-CN"/>
        </w:rPr>
        <w:t>6</w:t>
      </w:r>
      <w:r>
        <w:rPr>
          <w:rFonts w:ascii="仿宋_GB2312" w:hAnsi="华文中宋" w:eastAsia="仿宋_GB2312" w:cs="Arial"/>
          <w:sz w:val="30"/>
          <w:szCs w:val="30"/>
        </w:rPr>
        <w:t>个）</w:t>
      </w:r>
    </w:p>
    <w:p>
      <w:pPr>
        <w:spacing w:line="540" w:lineRule="exact"/>
        <w:jc w:val="center"/>
        <w:rPr>
          <w:rFonts w:ascii="仿宋_GB2312" w:hAnsi="华文中宋" w:eastAsia="仿宋_GB2312" w:cs="Arial"/>
          <w:sz w:val="30"/>
          <w:szCs w:val="30"/>
        </w:rPr>
      </w:pPr>
    </w:p>
    <w:p>
      <w:pPr>
        <w:widowControl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惟义动科2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001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班团支部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惟义动科2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201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班团支部</w:t>
      </w:r>
    </w:p>
    <w:p>
      <w:pPr>
        <w:widowControl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惟义动科2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101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班团支部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动药2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00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1班团支部</w:t>
      </w:r>
    </w:p>
    <w:p>
      <w:pPr>
        <w:widowControl/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水产200</w:t>
      </w:r>
      <w:r>
        <w:rPr>
          <w:rFonts w:hint="default" w:ascii="仿宋_GB2312" w:hAnsi="宋体" w:eastAsia="仿宋_GB2312" w:cs="宋体"/>
          <w:color w:val="000000"/>
          <w:kern w:val="0"/>
          <w:sz w:val="30"/>
          <w:szCs w:val="30"/>
          <w:lang w:val="en-US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班团支部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  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动医2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03班团支部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    </w:t>
      </w:r>
    </w:p>
    <w:p>
      <w:pPr>
        <w:widowControl/>
        <w:spacing w:line="540" w:lineRule="exact"/>
        <w:jc w:val="left"/>
        <w:rPr>
          <w:rFonts w:ascii="仿宋_GB2312" w:hAnsi="Calibri" w:eastAsia="仿宋_GB2312" w:cs="Arial"/>
          <w:kern w:val="0"/>
          <w:sz w:val="32"/>
          <w:szCs w:val="32"/>
        </w:rPr>
      </w:pPr>
    </w:p>
    <w:p>
      <w:pPr>
        <w:widowControl/>
        <w:spacing w:line="540" w:lineRule="exact"/>
        <w:jc w:val="left"/>
        <w:rPr>
          <w:rFonts w:ascii="仿宋_GB2312" w:hAnsi="Calibri" w:eastAsia="仿宋_GB2312" w:cs="Arial"/>
          <w:kern w:val="0"/>
          <w:sz w:val="32"/>
          <w:szCs w:val="32"/>
        </w:rPr>
      </w:pPr>
    </w:p>
    <w:p>
      <w:pPr>
        <w:widowControl/>
        <w:spacing w:line="540" w:lineRule="exact"/>
        <w:jc w:val="left"/>
        <w:rPr>
          <w:rFonts w:ascii="仿宋_GB2312" w:hAnsi="Calibri" w:eastAsia="仿宋_GB2312" w:cs="Arial"/>
          <w:kern w:val="0"/>
          <w:sz w:val="32"/>
          <w:szCs w:val="32"/>
        </w:rPr>
      </w:pPr>
    </w:p>
    <w:p>
      <w:pPr>
        <w:widowControl/>
        <w:spacing w:line="540" w:lineRule="exact"/>
        <w:jc w:val="left"/>
        <w:rPr>
          <w:rFonts w:ascii="仿宋_GB2312" w:hAnsi="Calibri" w:eastAsia="仿宋_GB2312" w:cs="Arial"/>
          <w:kern w:val="0"/>
          <w:sz w:val="32"/>
          <w:szCs w:val="32"/>
        </w:rPr>
      </w:pPr>
    </w:p>
    <w:p>
      <w:pPr>
        <w:widowControl/>
        <w:spacing w:line="540" w:lineRule="exact"/>
        <w:jc w:val="left"/>
        <w:rPr>
          <w:rFonts w:ascii="仿宋_GB2312" w:hAnsi="Calibri" w:eastAsia="仿宋_GB2312" w:cs="Arial"/>
          <w:kern w:val="0"/>
          <w:sz w:val="32"/>
          <w:szCs w:val="32"/>
        </w:rPr>
      </w:pPr>
    </w:p>
    <w:p>
      <w:pPr>
        <w:widowControl/>
        <w:spacing w:line="540" w:lineRule="exact"/>
        <w:jc w:val="left"/>
        <w:rPr>
          <w:rFonts w:ascii="仿宋_GB2312" w:hAnsi="Calibri" w:eastAsia="仿宋_GB2312" w:cs="Arial"/>
          <w:kern w:val="0"/>
          <w:sz w:val="32"/>
          <w:szCs w:val="32"/>
        </w:rPr>
      </w:pPr>
    </w:p>
    <w:p>
      <w:pPr>
        <w:widowControl/>
        <w:spacing w:line="540" w:lineRule="exact"/>
        <w:jc w:val="left"/>
        <w:rPr>
          <w:rFonts w:ascii="仿宋_GB2312" w:hAnsi="Calibri" w:eastAsia="仿宋_GB2312" w:cs="Arial"/>
          <w:kern w:val="0"/>
          <w:sz w:val="32"/>
          <w:szCs w:val="32"/>
        </w:rPr>
      </w:pPr>
    </w:p>
    <w:p>
      <w:pPr>
        <w:widowControl/>
        <w:spacing w:line="540" w:lineRule="exact"/>
        <w:jc w:val="left"/>
        <w:rPr>
          <w:rFonts w:ascii="仿宋_GB2312" w:hAnsi="Calibri" w:eastAsia="仿宋_GB2312" w:cs="Arial"/>
          <w:kern w:val="0"/>
          <w:sz w:val="32"/>
          <w:szCs w:val="32"/>
        </w:rPr>
      </w:pPr>
    </w:p>
    <w:p>
      <w:pPr>
        <w:widowControl/>
        <w:spacing w:line="540" w:lineRule="exact"/>
        <w:jc w:val="left"/>
        <w:rPr>
          <w:rFonts w:ascii="仿宋_GB2312" w:hAnsi="Calibri" w:eastAsia="仿宋_GB2312" w:cs="Arial"/>
          <w:kern w:val="0"/>
          <w:sz w:val="32"/>
          <w:szCs w:val="32"/>
        </w:rPr>
      </w:pPr>
    </w:p>
    <w:p>
      <w:pPr>
        <w:widowControl/>
        <w:spacing w:line="540" w:lineRule="exact"/>
        <w:jc w:val="left"/>
        <w:rPr>
          <w:rFonts w:ascii="仿宋_GB2312" w:hAnsi="Calibri" w:eastAsia="仿宋_GB2312" w:cs="Arial"/>
          <w:kern w:val="0"/>
          <w:sz w:val="32"/>
          <w:szCs w:val="32"/>
        </w:rPr>
      </w:pPr>
    </w:p>
    <w:p>
      <w:pPr>
        <w:widowControl/>
        <w:spacing w:line="540" w:lineRule="exact"/>
        <w:jc w:val="left"/>
        <w:rPr>
          <w:rFonts w:ascii="仿宋_GB2312" w:hAnsi="Calibri" w:eastAsia="仿宋_GB2312" w:cs="Arial"/>
          <w:kern w:val="0"/>
          <w:sz w:val="32"/>
          <w:szCs w:val="32"/>
        </w:rPr>
      </w:pPr>
    </w:p>
    <w:p>
      <w:pPr>
        <w:widowControl/>
        <w:spacing w:line="540" w:lineRule="exact"/>
        <w:jc w:val="left"/>
        <w:rPr>
          <w:rFonts w:ascii="仿宋_GB2312" w:hAnsi="Calibri" w:eastAsia="仿宋_GB2312" w:cs="Arial"/>
          <w:kern w:val="0"/>
          <w:sz w:val="32"/>
          <w:szCs w:val="32"/>
        </w:rPr>
      </w:pPr>
    </w:p>
    <w:p>
      <w:pPr>
        <w:spacing w:line="400" w:lineRule="exact"/>
        <w:rPr>
          <w:rFonts w:ascii="仿宋_GB2312" w:hAnsi="宋体" w:eastAsia="仿宋_GB2312" w:cs="Times New Roman"/>
          <w:sz w:val="32"/>
          <w:szCs w:val="32"/>
          <w:u w:val="single"/>
        </w:rPr>
      </w:pPr>
      <w:r>
        <w:rPr>
          <w:rFonts w:ascii="仿宋_GB2312" w:hAnsi="宋体" w:eastAsia="仿宋_GB2312" w:cs="Times New Roman"/>
          <w:sz w:val="28"/>
          <w:szCs w:val="28"/>
          <w:u w:val="single"/>
        </w:rPr>
        <w:t xml:space="preserve">                                                                  </w:t>
      </w:r>
    </w:p>
    <w:p>
      <w:r>
        <w:rPr>
          <w:rFonts w:ascii="仿宋_GB2312" w:hAnsi="宋体" w:eastAsia="仿宋_GB2312" w:cs="Times New Roman"/>
          <w:sz w:val="28"/>
          <w:szCs w:val="28"/>
          <w:u w:val="single"/>
        </w:rPr>
        <w:t xml:space="preserve"> 江西农业大学动物科学技术学院团委        </w:t>
      </w:r>
      <w:r>
        <w:rPr>
          <w:rFonts w:hint="eastAsia" w:ascii="仿宋_GB2312" w:hAnsi="宋体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_GB2312" w:hAnsi="宋体" w:eastAsia="仿宋_GB2312" w:cs="Times New Roman"/>
          <w:sz w:val="28"/>
          <w:szCs w:val="28"/>
          <w:u w:val="single"/>
        </w:rPr>
        <w:t xml:space="preserve">   </w:t>
      </w:r>
      <w:bookmarkStart w:id="0" w:name="_GoBack"/>
      <w:bookmarkEnd w:id="0"/>
      <w:r>
        <w:rPr>
          <w:rFonts w:ascii="仿宋_GB2312" w:hAnsi="宋体" w:eastAsia="仿宋_GB2312" w:cs="Times New Roman"/>
          <w:sz w:val="28"/>
          <w:szCs w:val="28"/>
          <w:u w:val="single"/>
        </w:rPr>
        <w:t>202</w:t>
      </w:r>
      <w:r>
        <w:rPr>
          <w:rFonts w:hint="eastAsia" w:ascii="仿宋_GB2312" w:hAnsi="宋体" w:eastAsia="仿宋_GB2312" w:cs="Times New Roman"/>
          <w:sz w:val="28"/>
          <w:szCs w:val="28"/>
          <w:u w:val="single"/>
          <w:lang w:val="en-US" w:eastAsia="zh-CN"/>
        </w:rPr>
        <w:t>3</w:t>
      </w:r>
      <w:r>
        <w:rPr>
          <w:rFonts w:ascii="仿宋_GB2312" w:hAnsi="宋体" w:eastAsia="仿宋_GB2312" w:cs="Times New Roman"/>
          <w:sz w:val="28"/>
          <w:szCs w:val="28"/>
          <w:u w:val="single"/>
        </w:rPr>
        <w:t>年</w:t>
      </w:r>
      <w:r>
        <w:rPr>
          <w:rFonts w:hint="eastAsia" w:ascii="仿宋_GB2312" w:hAnsi="宋体" w:eastAsia="仿宋_GB2312" w:cs="Times New Roman"/>
          <w:sz w:val="28"/>
          <w:szCs w:val="28"/>
          <w:u w:val="single"/>
          <w:lang w:val="en-US" w:eastAsia="zh-CN"/>
        </w:rPr>
        <w:t>4</w:t>
      </w:r>
      <w:r>
        <w:rPr>
          <w:rFonts w:ascii="仿宋_GB2312" w:hAnsi="宋体" w:eastAsia="仿宋_GB2312" w:cs="Times New Roman"/>
          <w:sz w:val="28"/>
          <w:szCs w:val="28"/>
          <w:u w:val="single"/>
        </w:rPr>
        <w:t>月</w:t>
      </w:r>
      <w:r>
        <w:rPr>
          <w:rFonts w:hint="eastAsia" w:ascii="仿宋_GB2312" w:hAnsi="宋体" w:eastAsia="仿宋_GB2312" w:cs="Times New Roman"/>
          <w:sz w:val="28"/>
          <w:szCs w:val="28"/>
          <w:u w:val="single"/>
          <w:lang w:val="en-US" w:eastAsia="zh-CN"/>
        </w:rPr>
        <w:t>10</w:t>
      </w:r>
      <w:r>
        <w:rPr>
          <w:rFonts w:ascii="仿宋_GB2312" w:hAnsi="宋体" w:eastAsia="仿宋_GB2312" w:cs="Times New Roman"/>
          <w:sz w:val="28"/>
          <w:szCs w:val="28"/>
          <w:u w:val="single"/>
        </w:rPr>
        <w:t>日印发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MzlkY2Y5ODkxNzAxOGUxYzcwODllODhjOGJkNzkifQ=="/>
  </w:docVars>
  <w:rsids>
    <w:rsidRoot w:val="00377B7F"/>
    <w:rsid w:val="0009197A"/>
    <w:rsid w:val="000957E0"/>
    <w:rsid w:val="00274536"/>
    <w:rsid w:val="002E763B"/>
    <w:rsid w:val="00377B7F"/>
    <w:rsid w:val="00444ADA"/>
    <w:rsid w:val="005D6B4D"/>
    <w:rsid w:val="007F67C5"/>
    <w:rsid w:val="00823A9A"/>
    <w:rsid w:val="00B412B5"/>
    <w:rsid w:val="00C62602"/>
    <w:rsid w:val="00D96B6C"/>
    <w:rsid w:val="0F2D5098"/>
    <w:rsid w:val="216F4EF4"/>
    <w:rsid w:val="23515DF1"/>
    <w:rsid w:val="2F7B7395"/>
    <w:rsid w:val="31E60E71"/>
    <w:rsid w:val="38521F98"/>
    <w:rsid w:val="47D97FDF"/>
    <w:rsid w:val="57936937"/>
    <w:rsid w:val="5F033ACF"/>
    <w:rsid w:val="7787503D"/>
    <w:rsid w:val="7B5D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808</Words>
  <Characters>952</Characters>
  <Lines>8</Lines>
  <Paragraphs>2</Paragraphs>
  <TotalTime>2</TotalTime>
  <ScaleCrop>false</ScaleCrop>
  <LinksUpToDate>false</LinksUpToDate>
  <CharactersWithSpaces>1307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2020-04-10T07:32:00Z</dcterms:created>
  <dc:creator>怪宝丶</dc:creator>
  <cp:lastModifiedBy>Apricity</cp:lastModifiedBy>
  <dcterms:modified xsi:type="dcterms:W3CDTF">2023-04-10T03:46:53Z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A54863B75DC14B678C950996071280A1</vt:lpwstr>
  </property>
</Properties>
</file>