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hint="eastAsia" w:ascii="仿宋_GB2312" w:eastAsia="仿宋_GB2312"/>
          <w:sz w:val="30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2023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sz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6510" t="13970" r="12065" b="1460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eSHUPTAAAABwEAAA8AAAAAAAAAAQAg&#10;AAAAIgAAAGRycy9kb3ducmV2LnhtbFBLAQIUABQAAAAIAIdO4kDMWM8D2gEAAKIDAAAOAAAAAAAA&#10;AAEAIAAAACIBAABkcnMvZTJvRG9jLnhtbFBLBQYAAAAABgAGAFkBAABu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</w:t>
      </w: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关于我院指导各团支部开展“传承雷锋精神，弘扬时代新风”主题团日活动的通知</w:t>
      </w:r>
    </w:p>
    <w:p>
      <w:pPr>
        <w:widowControl/>
        <w:adjustRightInd w:val="0"/>
        <w:snapToGrid w:val="0"/>
        <w:spacing w:before="312" w:beforeLines="100" w:line="540" w:lineRule="exact"/>
        <w:jc w:val="lef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院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属</w:t>
      </w:r>
      <w:r>
        <w:rPr>
          <w:rFonts w:hint="eastAsia" w:ascii="仿宋_GB2312" w:eastAsia="仿宋_GB2312"/>
          <w:bCs/>
          <w:sz w:val="32"/>
          <w:szCs w:val="30"/>
        </w:rPr>
        <w:t>各团支部：</w:t>
      </w:r>
    </w:p>
    <w:p>
      <w:pPr>
        <w:spacing w:after="0" w:line="500" w:lineRule="exact"/>
        <w:ind w:firstLine="640" w:firstLineChars="200"/>
        <w:jc w:val="both"/>
        <w:rPr>
          <w:rFonts w:ascii="宋体" w:hAnsi="宋体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0"/>
          <w:lang w:eastAsia="zh-Hans"/>
        </w:rPr>
        <w:t>为</w:t>
      </w:r>
      <w:r>
        <w:rPr>
          <w:rFonts w:hint="eastAsia" w:ascii="仿宋_GB2312" w:eastAsia="仿宋_GB2312"/>
          <w:bCs/>
          <w:sz w:val="32"/>
          <w:szCs w:val="30"/>
        </w:rPr>
        <w:t>深入贯彻落实习近平总书记关于志愿服务的重要指示精神，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大力</w:t>
      </w:r>
      <w:r>
        <w:rPr>
          <w:rFonts w:hint="eastAsia" w:ascii="仿宋_GB2312" w:eastAsia="仿宋_GB2312"/>
          <w:bCs/>
          <w:sz w:val="32"/>
          <w:szCs w:val="30"/>
        </w:rPr>
        <w:t>弘扬雷锋精神及</w:t>
      </w:r>
      <w:r>
        <w:rPr>
          <w:rFonts w:hint="eastAsia" w:ascii="Calibri" w:hAnsi="Calibri" w:eastAsia="仿宋_GB2312"/>
          <w:bCs/>
          <w:sz w:val="32"/>
          <w:szCs w:val="30"/>
        </w:rPr>
        <w:t>“</w:t>
      </w:r>
      <w:r>
        <w:rPr>
          <w:rFonts w:hint="eastAsia" w:ascii="仿宋_GB2312" w:eastAsia="仿宋_GB2312"/>
          <w:bCs/>
          <w:sz w:val="32"/>
          <w:szCs w:val="30"/>
        </w:rPr>
        <w:t>奉献、友爱、互助、进步”的志愿精神，动员和引导更多团员青年加入志愿者队伍，推动我校志愿服务活动的常态化、制度化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0"/>
        </w:rPr>
        <w:t>让雷锋精神在新时代绽放更加璀璨的光芒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。</w:t>
      </w:r>
      <w:bookmarkStart w:id="0" w:name="_Hlk34918043"/>
      <w:r>
        <w:rPr>
          <w:rFonts w:hint="eastAsia" w:ascii="仿宋_GB2312" w:hAnsi="等线" w:eastAsia="仿宋_GB2312" w:cs="Times New Roman"/>
          <w:bCs/>
          <w:color w:val="auto"/>
          <w:kern w:val="2"/>
          <w:sz w:val="32"/>
          <w:szCs w:val="30"/>
          <w:lang w:val="en-US" w:eastAsia="zh-CN" w:bidi="ar-SA"/>
        </w:rPr>
        <w:t>根据学校2023年安排，我院特此举行以</w:t>
      </w:r>
      <w:r>
        <w:rPr>
          <w:rFonts w:hint="eastAsia" w:ascii="仿宋_GB2312" w:eastAsia="仿宋_GB2312"/>
          <w:bCs/>
          <w:sz w:val="32"/>
          <w:szCs w:val="30"/>
        </w:rPr>
        <w:t>“传承雷锋精神，弘扬时代新风”</w:t>
      </w:r>
      <w:bookmarkEnd w:id="0"/>
      <w:r>
        <w:rPr>
          <w:rFonts w:hint="eastAsia" w:ascii="仿宋_GB2312" w:hAnsi="等线" w:eastAsia="仿宋_GB2312" w:cs="Times New Roman"/>
          <w:bCs/>
          <w:color w:val="auto"/>
          <w:kern w:val="2"/>
          <w:sz w:val="32"/>
          <w:szCs w:val="30"/>
          <w:lang w:val="en-US" w:eastAsia="zh-CN" w:bidi="ar-SA"/>
        </w:rPr>
        <w:t>为主题的主题团日活动，希望各支部认真组织，把活动安排好，落实好。现将本次活动有关事项通知如下：</w:t>
      </w:r>
    </w:p>
    <w:p>
      <w:pPr>
        <w:pStyle w:val="15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指导思想：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以习近平新时代中国特色社会主义思想为指导，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全面</w:t>
      </w:r>
      <w:r>
        <w:rPr>
          <w:rFonts w:hint="eastAsia" w:ascii="仿宋_GB2312" w:eastAsia="仿宋_GB2312"/>
          <w:bCs/>
          <w:sz w:val="32"/>
          <w:szCs w:val="30"/>
        </w:rPr>
        <w:t>贯彻落实党的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二十</w:t>
      </w:r>
      <w:r>
        <w:rPr>
          <w:rFonts w:hint="eastAsia" w:ascii="仿宋_GB2312" w:eastAsia="仿宋_GB2312"/>
          <w:bCs/>
          <w:sz w:val="32"/>
          <w:szCs w:val="30"/>
        </w:rPr>
        <w:t>大</w:t>
      </w:r>
      <w:r>
        <w:rPr>
          <w:rFonts w:hint="eastAsia" w:ascii="仿宋_GB2312" w:hAnsi="等线" w:eastAsia="仿宋_GB2312"/>
          <w:bCs/>
          <w:sz w:val="32"/>
          <w:szCs w:val="30"/>
        </w:rPr>
        <w:t>重要讲话</w:t>
      </w:r>
      <w:r>
        <w:rPr>
          <w:rFonts w:hint="eastAsia" w:ascii="仿宋_GB2312" w:eastAsia="仿宋_GB2312"/>
          <w:bCs/>
          <w:sz w:val="32"/>
          <w:szCs w:val="30"/>
        </w:rPr>
        <w:t>精神，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为</w:t>
      </w:r>
      <w:r>
        <w:rPr>
          <w:rFonts w:hint="eastAsia" w:ascii="仿宋_GB2312" w:eastAsia="仿宋_GB2312"/>
          <w:bCs/>
          <w:sz w:val="32"/>
          <w:szCs w:val="30"/>
        </w:rPr>
        <w:t>引导广大青少年弘扬雷锋精神、传承红色基因，践行社会主义核心价值观，充分展示当代大学生朝气蓬勃、健康向上的精神风貌，展示青年团员吃苦耐劳、为</w:t>
      </w:r>
      <w:r>
        <w:rPr>
          <w:rFonts w:ascii="仿宋_GB2312" w:eastAsia="仿宋_GB2312"/>
          <w:bCs/>
          <w:sz w:val="32"/>
          <w:szCs w:val="30"/>
        </w:rPr>
        <w:t>学生</w:t>
      </w:r>
      <w:r>
        <w:rPr>
          <w:rFonts w:hint="eastAsia" w:ascii="仿宋_GB2312" w:eastAsia="仿宋_GB2312"/>
          <w:bCs/>
          <w:sz w:val="32"/>
          <w:szCs w:val="30"/>
        </w:rPr>
        <w:t>服务的精神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组织</w:t>
      </w:r>
      <w:r>
        <w:rPr>
          <w:rFonts w:hint="eastAsia" w:ascii="仿宋_GB2312" w:eastAsia="仿宋_GB2312"/>
          <w:bCs/>
          <w:sz w:val="32"/>
          <w:szCs w:val="30"/>
        </w:rPr>
        <w:t>青年团员在丰富多样的志愿服务中受教育、长才干、作贡献，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引导</w:t>
      </w:r>
      <w:r>
        <w:rPr>
          <w:rFonts w:hint="eastAsia" w:ascii="仿宋_GB2312" w:hAnsi="等线" w:eastAsia="仿宋_GB2312"/>
          <w:bCs/>
          <w:sz w:val="32"/>
          <w:szCs w:val="30"/>
        </w:rPr>
        <w:t>我院莘莘学子</w:t>
      </w:r>
      <w:r>
        <w:rPr>
          <w:rFonts w:hint="eastAsia" w:ascii="仿宋_GB2312" w:hAnsi="等线" w:eastAsia="仿宋_GB2312"/>
          <w:bCs/>
          <w:sz w:val="32"/>
          <w:szCs w:val="30"/>
          <w:lang w:val="en-US" w:eastAsia="zh-CN"/>
        </w:rPr>
        <w:t>厚植</w:t>
      </w:r>
      <w:r>
        <w:rPr>
          <w:rFonts w:hint="eastAsia" w:ascii="仿宋_GB2312" w:eastAsia="仿宋_GB2312"/>
          <w:bCs/>
          <w:sz w:val="32"/>
          <w:szCs w:val="30"/>
        </w:rPr>
        <w:t>为人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民</w:t>
      </w:r>
      <w:r>
        <w:rPr>
          <w:rFonts w:hint="eastAsia" w:ascii="仿宋_GB2312" w:eastAsia="仿宋_GB2312"/>
          <w:bCs/>
          <w:sz w:val="32"/>
          <w:szCs w:val="30"/>
        </w:rPr>
        <w:t>服务的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社会主义情怀</w:t>
      </w:r>
      <w:r>
        <w:rPr>
          <w:rFonts w:hint="eastAsia" w:ascii="仿宋_GB2312" w:eastAsia="仿宋_GB2312"/>
          <w:bCs/>
          <w:sz w:val="32"/>
          <w:szCs w:val="30"/>
        </w:rPr>
        <w:t>，切实提高社会责任感。</w:t>
      </w:r>
    </w:p>
    <w:p>
      <w:pPr>
        <w:pStyle w:val="15"/>
        <w:numPr>
          <w:ilvl w:val="0"/>
          <w:numId w:val="1"/>
        </w:numPr>
        <w:spacing w:line="540" w:lineRule="exact"/>
        <w:ind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活动时间：</w:t>
      </w:r>
    </w:p>
    <w:p>
      <w:pPr>
        <w:pStyle w:val="15"/>
        <w:spacing w:line="540" w:lineRule="exact"/>
        <w:ind w:firstLine="640"/>
        <w:rPr>
          <w:rFonts w:ascii="仿宋_GB2312" w:hAnsi="Times New Roman" w:eastAsia="仿宋_GB2312"/>
          <w:bCs/>
          <w:color w:val="FF0000"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2</w:t>
      </w:r>
      <w:r>
        <w:rPr>
          <w:rFonts w:ascii="仿宋_GB2312" w:hAnsi="Times New Roman" w:eastAsia="仿宋_GB2312"/>
          <w:bCs/>
          <w:sz w:val="32"/>
          <w:szCs w:val="30"/>
        </w:rPr>
        <w:t>023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ascii="仿宋_GB2312" w:hAnsi="Times New Roman" w:eastAsia="仿宋_GB2312"/>
          <w:bCs/>
          <w:sz w:val="32"/>
          <w:szCs w:val="30"/>
        </w:rPr>
        <w:t>3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8</w:t>
      </w:r>
      <w:r>
        <w:rPr>
          <w:rFonts w:hint="eastAsia" w:ascii="仿宋_GB2312" w:hAnsi="Times New Roman" w:eastAsia="仿宋_GB2312"/>
          <w:bCs/>
          <w:sz w:val="32"/>
          <w:szCs w:val="30"/>
        </w:rPr>
        <w:t>日</w:t>
      </w:r>
      <w:r>
        <w:rPr>
          <w:rFonts w:ascii="仿宋_GB2312" w:hAnsi="Times New Roman" w:eastAsia="仿宋_GB2312"/>
          <w:bCs/>
          <w:sz w:val="32"/>
          <w:szCs w:val="30"/>
        </w:rPr>
        <w:t>-2023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ascii="仿宋_GB2312" w:hAnsi="Times New Roman" w:eastAsia="仿宋_GB2312"/>
          <w:bCs/>
          <w:sz w:val="32"/>
          <w:szCs w:val="30"/>
        </w:rPr>
        <w:t>3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color w:val="0D0D0D"/>
          <w:sz w:val="32"/>
          <w:szCs w:val="30"/>
        </w:rPr>
        <w:t>2</w:t>
      </w:r>
      <w:r>
        <w:rPr>
          <w:rFonts w:ascii="仿宋_GB2312" w:hAnsi="Times New Roman" w:eastAsia="仿宋_GB2312"/>
          <w:bCs/>
          <w:color w:val="0D0D0D"/>
          <w:sz w:val="32"/>
          <w:szCs w:val="30"/>
        </w:rPr>
        <w:t>5</w:t>
      </w:r>
      <w:r>
        <w:rPr>
          <w:rFonts w:hint="eastAsia" w:ascii="仿宋_GB2312" w:hAnsi="Times New Roman" w:eastAsia="仿宋_GB2312"/>
          <w:bCs/>
          <w:sz w:val="32"/>
          <w:szCs w:val="30"/>
        </w:rPr>
        <w:t>日</w:t>
      </w:r>
    </w:p>
    <w:p>
      <w:pPr>
        <w:pStyle w:val="15"/>
        <w:numPr>
          <w:ilvl w:val="0"/>
          <w:numId w:val="1"/>
        </w:numPr>
        <w:spacing w:line="540" w:lineRule="exact"/>
        <w:ind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活动主题：</w:t>
      </w:r>
    </w:p>
    <w:p>
      <w:pPr>
        <w:pStyle w:val="15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bookmarkStart w:id="1" w:name="_Hlk18072583"/>
      <w:r>
        <w:rPr>
          <w:rFonts w:hint="eastAsia" w:ascii="仿宋_GB2312" w:eastAsia="仿宋_GB2312"/>
          <w:bCs/>
          <w:sz w:val="32"/>
          <w:szCs w:val="30"/>
        </w:rPr>
        <w:t>传承雷锋精神，弘扬时代新风</w:t>
      </w:r>
    </w:p>
    <w:bookmarkEnd w:id="1"/>
    <w:p>
      <w:pPr>
        <w:pStyle w:val="15"/>
        <w:numPr>
          <w:ilvl w:val="0"/>
          <w:numId w:val="1"/>
        </w:numPr>
        <w:spacing w:line="540" w:lineRule="exact"/>
        <w:ind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活动内容：</w:t>
      </w:r>
    </w:p>
    <w:p>
      <w:pPr>
        <w:spacing w:line="540" w:lineRule="exact"/>
        <w:ind w:firstLine="643" w:firstLineChars="200"/>
        <w:rPr>
          <w:rFonts w:ascii="仿宋_GB2312" w:eastAsia="仿宋_GB2312"/>
          <w:bCs/>
          <w:sz w:val="32"/>
          <w:szCs w:val="30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1.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开展相关主题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团</w:t>
      </w:r>
      <w:r>
        <w:rPr>
          <w:rFonts w:hint="eastAsia" w:ascii="楷体" w:hAnsi="楷体" w:eastAsia="楷体" w:cs="楷体"/>
          <w:b/>
          <w:bCs/>
          <w:color w:val="0D0D0D"/>
          <w:sz w:val="32"/>
          <w:szCs w:val="32"/>
        </w:rPr>
        <w:t>会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0"/>
        </w:rPr>
        <w:t>各支部代表组织主题团会，引导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学生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深刻把握雷锋精神</w:t>
      </w:r>
      <w:r>
        <w:rPr>
          <w:rFonts w:hint="eastAsia" w:ascii="仿宋_GB2312" w:eastAsia="仿宋_GB2312"/>
          <w:bCs/>
          <w:sz w:val="32"/>
          <w:szCs w:val="30"/>
        </w:rPr>
        <w:t>的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时代内涵</w:t>
      </w:r>
      <w:r>
        <w:rPr>
          <w:rFonts w:hint="eastAsia" w:ascii="仿宋_GB2312" w:eastAsia="仿宋_GB2312"/>
          <w:bCs/>
          <w:sz w:val="32"/>
          <w:szCs w:val="30"/>
        </w:rPr>
        <w:t>，激励广大青年树立正确的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世界观、人生观、价值观，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引导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同学们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见贤思齐</w:t>
      </w:r>
      <w:r>
        <w:rPr>
          <w:rFonts w:hint="eastAsia" w:ascii="仿宋_GB2312" w:eastAsia="仿宋_GB2312"/>
          <w:bCs/>
          <w:sz w:val="32"/>
          <w:szCs w:val="30"/>
        </w:rPr>
        <w:t>，在生活中学习、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传承、弘扬</w:t>
      </w:r>
      <w:r>
        <w:rPr>
          <w:rFonts w:hint="eastAsia" w:ascii="仿宋_GB2312" w:eastAsia="仿宋_GB2312"/>
          <w:bCs/>
          <w:sz w:val="32"/>
          <w:szCs w:val="30"/>
        </w:rPr>
        <w:t>雷锋精神。</w:t>
      </w:r>
    </w:p>
    <w:p>
      <w:pPr>
        <w:widowControl/>
        <w:spacing w:line="540" w:lineRule="exact"/>
        <w:ind w:firstLine="643" w:firstLineChars="200"/>
        <w:jc w:val="left"/>
        <w:rPr>
          <w:rFonts w:hint="eastAsia" w:ascii="仿宋_GB2312" w:eastAsia="仿宋_GB2312"/>
          <w:bCs/>
          <w:sz w:val="32"/>
          <w:szCs w:val="30"/>
          <w:lang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2</w:t>
      </w: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.</w:t>
      </w:r>
      <w:r>
        <w:rPr>
          <w:rFonts w:hint="eastAsia" w:ascii="楷体" w:hAnsi="楷体" w:eastAsia="楷体" w:cs="楷体"/>
          <w:bCs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>开展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学</w:t>
      </w: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>雷锋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活动，辐射浓厚气氛。</w:t>
      </w:r>
      <w:r>
        <w:rPr>
          <w:rFonts w:hint="eastAsia" w:ascii="仿宋_GB2312" w:eastAsia="仿宋_GB2312"/>
          <w:bCs/>
          <w:sz w:val="32"/>
          <w:szCs w:val="30"/>
        </w:rPr>
        <w:t>积极开展各项切实可行的学雷锋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实践</w:t>
      </w:r>
      <w:r>
        <w:rPr>
          <w:rFonts w:hint="eastAsia" w:ascii="仿宋_GB2312" w:eastAsia="仿宋_GB2312"/>
          <w:bCs/>
          <w:sz w:val="32"/>
          <w:szCs w:val="30"/>
        </w:rPr>
        <w:t>活动，引导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青年团员</w:t>
      </w:r>
      <w:r>
        <w:rPr>
          <w:rFonts w:hint="eastAsia" w:ascii="仿宋_GB2312" w:eastAsia="仿宋_GB2312"/>
          <w:bCs/>
          <w:sz w:val="32"/>
          <w:szCs w:val="30"/>
        </w:rPr>
        <w:t>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实践</w:t>
      </w:r>
      <w:r>
        <w:rPr>
          <w:rFonts w:hint="eastAsia" w:ascii="仿宋_GB2312" w:eastAsia="仿宋_GB2312"/>
          <w:bCs/>
          <w:sz w:val="32"/>
          <w:szCs w:val="30"/>
        </w:rPr>
        <w:t>中受到启迪、引起共鸣、接受教育，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自觉、主动地传承雷锋精神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ascii="仿宋_GB2312" w:eastAsia="仿宋_GB2312"/>
          <w:bCs/>
          <w:sz w:val="32"/>
          <w:szCs w:val="30"/>
        </w:rPr>
      </w:pPr>
      <w:r>
        <w:rPr>
          <w:rFonts w:ascii="楷体" w:hAnsi="楷体" w:eastAsia="楷体"/>
          <w:b/>
          <w:color w:val="000000"/>
          <w:sz w:val="32"/>
          <w:szCs w:val="32"/>
        </w:rPr>
        <w:t>3.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 寻找雷锋榜样，展现江农风采。</w:t>
      </w:r>
      <w:r>
        <w:rPr>
          <w:rFonts w:hint="eastAsia" w:ascii="仿宋_GB2312" w:eastAsia="仿宋_GB2312"/>
          <w:bCs/>
          <w:sz w:val="32"/>
          <w:szCs w:val="30"/>
        </w:rPr>
        <w:t>各团支部组织支部成员共同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学习展现</w:t>
      </w:r>
      <w:r>
        <w:rPr>
          <w:rFonts w:hint="eastAsia" w:ascii="仿宋_GB2312" w:eastAsia="仿宋_GB2312"/>
          <w:bCs/>
          <w:sz w:val="32"/>
          <w:szCs w:val="30"/>
        </w:rPr>
        <w:t>雷锋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精神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的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影视作品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阅读雷锋精神经典故事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寻找身边的“雷锋”，引导同学们互相学习，展现江农学子</w:t>
      </w:r>
      <w:r>
        <w:rPr>
          <w:rFonts w:hint="eastAsia" w:ascii="仿宋_GB2312" w:eastAsia="仿宋_GB2312"/>
          <w:bCs/>
          <w:sz w:val="32"/>
          <w:szCs w:val="30"/>
        </w:rPr>
        <w:t>“学雷锋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0"/>
        </w:rPr>
        <w:t>做先锋”的良好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风采</w:t>
      </w:r>
      <w:r>
        <w:rPr>
          <w:rFonts w:hint="eastAsia" w:ascii="仿宋_GB2312" w:eastAsia="仿宋_GB2312"/>
          <w:bCs/>
          <w:sz w:val="32"/>
          <w:szCs w:val="30"/>
        </w:rPr>
        <w:t>。</w:t>
      </w:r>
    </w:p>
    <w:p>
      <w:pPr>
        <w:pStyle w:val="15"/>
        <w:numPr>
          <w:ilvl w:val="0"/>
          <w:numId w:val="1"/>
        </w:numPr>
        <w:spacing w:line="540" w:lineRule="exact"/>
        <w:ind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活动形式：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/>
          <w:color w:val="000000"/>
          <w:spacing w:val="-6"/>
          <w:sz w:val="30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1、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由各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团支部书记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组织主题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团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会，</w:t>
      </w:r>
      <w:r>
        <w:rPr>
          <w:rFonts w:hint="eastAsia" w:ascii="仿宋_GB2312" w:eastAsia="仿宋_GB2312"/>
          <w:bCs/>
          <w:sz w:val="32"/>
          <w:szCs w:val="30"/>
        </w:rPr>
        <w:t>广泛宣传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雷锋精神</w:t>
      </w:r>
      <w:r>
        <w:rPr>
          <w:rFonts w:hint="eastAsia" w:ascii="仿宋_GB2312" w:eastAsia="仿宋_GB2312"/>
          <w:bCs/>
          <w:sz w:val="32"/>
          <w:szCs w:val="30"/>
        </w:rPr>
        <w:t>，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成员之间</w:t>
      </w:r>
      <w:r>
        <w:rPr>
          <w:rFonts w:hint="eastAsia" w:ascii="仿宋_GB2312" w:eastAsia="仿宋_GB2312"/>
          <w:bCs/>
          <w:sz w:val="32"/>
          <w:szCs w:val="30"/>
        </w:rPr>
        <w:t>进行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分享讨论</w:t>
      </w:r>
      <w:r>
        <w:rPr>
          <w:rFonts w:hint="eastAsia" w:ascii="仿宋_GB2312" w:eastAsia="仿宋_GB2312"/>
          <w:bCs/>
          <w:sz w:val="32"/>
          <w:szCs w:val="30"/>
        </w:rPr>
        <w:t>，讨论内容可参考如下：雷锋精神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的丰富内涵</w:t>
      </w:r>
      <w:r>
        <w:rPr>
          <w:rFonts w:hint="eastAsia" w:ascii="仿宋_GB2312" w:eastAsia="仿宋_GB2312"/>
          <w:bCs/>
          <w:sz w:val="32"/>
          <w:szCs w:val="30"/>
        </w:rPr>
        <w:t>、如何学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习</w:t>
      </w:r>
      <w:r>
        <w:rPr>
          <w:rFonts w:hint="eastAsia" w:ascii="仿宋_GB2312" w:eastAsia="仿宋_GB2312"/>
          <w:bCs/>
          <w:sz w:val="32"/>
          <w:szCs w:val="30"/>
        </w:rPr>
        <w:t>雷锋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精神、当代的雷锋精神</w:t>
      </w:r>
      <w:r>
        <w:rPr>
          <w:rFonts w:hint="eastAsia" w:ascii="仿宋_GB2312" w:eastAsia="仿宋_GB2312"/>
          <w:bCs/>
          <w:sz w:val="32"/>
          <w:szCs w:val="30"/>
        </w:rPr>
        <w:t>等。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sz w:val="32"/>
          <w:szCs w:val="30"/>
          <w:lang w:eastAsia="zh-CN"/>
        </w:rPr>
      </w:pPr>
      <w:r>
        <w:rPr>
          <w:rFonts w:hint="eastAsia" w:ascii="仿宋_GB2312" w:eastAsia="仿宋_GB2312"/>
          <w:bCs/>
          <w:sz w:val="32"/>
          <w:szCs w:val="30"/>
        </w:rPr>
        <w:t>2、鼓励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学生</w:t>
      </w:r>
      <w:r>
        <w:rPr>
          <w:rFonts w:hint="eastAsia" w:ascii="仿宋_GB2312" w:eastAsia="仿宋_GB2312"/>
          <w:bCs/>
          <w:sz w:val="32"/>
          <w:szCs w:val="30"/>
        </w:rPr>
        <w:t>积极参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与</w:t>
      </w:r>
      <w:r>
        <w:rPr>
          <w:rFonts w:hint="eastAsia" w:ascii="仿宋_GB2312" w:eastAsia="仿宋_GB2312"/>
          <w:bCs/>
          <w:sz w:val="32"/>
          <w:szCs w:val="30"/>
        </w:rPr>
        <w:t>“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学雷锋月</w:t>
      </w:r>
      <w:r>
        <w:rPr>
          <w:rFonts w:hint="eastAsia" w:ascii="仿宋_GB2312" w:eastAsia="仿宋_GB2312"/>
          <w:bCs/>
          <w:sz w:val="32"/>
          <w:szCs w:val="30"/>
        </w:rPr>
        <w:t>”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活动</w:t>
      </w:r>
      <w:r>
        <w:rPr>
          <w:rFonts w:hint="eastAsia" w:ascii="仿宋_GB2312" w:eastAsia="仿宋_GB2312"/>
          <w:bCs/>
          <w:sz w:val="32"/>
          <w:szCs w:val="30"/>
        </w:rPr>
        <w:t>，如：学习雷锋事迹，开展答题竞赛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0"/>
        </w:rPr>
        <w:t>雷锋精神读书会，参加志愿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服务</w:t>
      </w:r>
      <w:r>
        <w:rPr>
          <w:rFonts w:hint="eastAsia" w:ascii="仿宋_GB2312" w:eastAsia="仿宋_GB2312"/>
          <w:bCs/>
          <w:sz w:val="32"/>
          <w:szCs w:val="30"/>
        </w:rPr>
        <w:t>活动等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激励</w:t>
      </w:r>
      <w:r>
        <w:rPr>
          <w:rFonts w:hint="eastAsia" w:ascii="仿宋_GB2312" w:eastAsia="仿宋_GB2312"/>
          <w:bCs/>
          <w:sz w:val="32"/>
          <w:szCs w:val="30"/>
        </w:rPr>
        <w:t>同学们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将雷锋精神带入生活中的方方面面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等线" w:eastAsia="仿宋_GB2312"/>
          <w:bCs/>
          <w:kern w:val="0"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3、支部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代表</w:t>
      </w:r>
      <w:r>
        <w:rPr>
          <w:rFonts w:hint="eastAsia" w:ascii="仿宋_GB2312" w:eastAsia="仿宋_GB2312"/>
          <w:bCs/>
          <w:sz w:val="32"/>
          <w:szCs w:val="30"/>
        </w:rPr>
        <w:t>带领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支部成员通过书籍、报道等方式</w:t>
      </w:r>
      <w:r>
        <w:rPr>
          <w:rFonts w:hint="eastAsia" w:ascii="仿宋_GB2312" w:eastAsia="仿宋_GB2312"/>
          <w:bCs/>
          <w:sz w:val="32"/>
          <w:szCs w:val="30"/>
        </w:rPr>
        <w:t>重温雷锋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精神事迹</w:t>
      </w:r>
      <w:r>
        <w:rPr>
          <w:rFonts w:hint="eastAsia" w:ascii="仿宋_GB2312" w:eastAsia="仿宋_GB2312"/>
          <w:bCs/>
          <w:sz w:val="32"/>
          <w:szCs w:val="30"/>
        </w:rPr>
        <w:t>，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观看雷锋精神影视作品，依托各种形式学习雷锋精神，</w:t>
      </w:r>
      <w:r>
        <w:rPr>
          <w:rFonts w:hint="eastAsia" w:ascii="仿宋_GB2312" w:eastAsia="仿宋_GB2312"/>
          <w:bCs/>
          <w:sz w:val="32"/>
          <w:szCs w:val="30"/>
        </w:rPr>
        <w:t>加深</w:t>
      </w:r>
      <w:r>
        <w:rPr>
          <w:rFonts w:ascii="仿宋_GB2312" w:eastAsia="仿宋_GB2312"/>
          <w:bCs/>
          <w:sz w:val="32"/>
          <w:szCs w:val="30"/>
        </w:rPr>
        <w:t>学生</w:t>
      </w:r>
      <w:r>
        <w:rPr>
          <w:rFonts w:hint="eastAsia" w:ascii="仿宋_GB2312" w:eastAsia="仿宋_GB2312"/>
          <w:bCs/>
          <w:sz w:val="32"/>
          <w:szCs w:val="30"/>
        </w:rPr>
        <w:t>们对雷锋精神的理解，</w:t>
      </w:r>
      <w:r>
        <w:rPr>
          <w:rFonts w:hint="eastAsia" w:ascii="仿宋_GB2312" w:eastAsia="仿宋_GB2312"/>
          <w:bCs/>
          <w:sz w:val="32"/>
          <w:szCs w:val="30"/>
          <w:lang w:eastAsia="zh-Hans"/>
        </w:rPr>
        <w:t>使学生真正能有所感触</w:t>
      </w:r>
      <w:r>
        <w:rPr>
          <w:rFonts w:hint="eastAsia" w:ascii="仿宋_GB2312" w:eastAsia="仿宋_GB2312"/>
          <w:bCs/>
          <w:sz w:val="32"/>
          <w:szCs w:val="30"/>
        </w:rPr>
        <w:t>。</w:t>
      </w:r>
    </w:p>
    <w:p>
      <w:pPr>
        <w:pStyle w:val="15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活动安排：</w:t>
      </w:r>
    </w:p>
    <w:p>
      <w:pPr>
        <w:pStyle w:val="15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本活动是在我院团委指导下，</w:t>
      </w:r>
      <w:r>
        <w:rPr>
          <w:rFonts w:ascii="仿宋_GB2312" w:hAnsi="Times New Roman" w:eastAsia="仿宋_GB2312"/>
          <w:bCs/>
          <w:sz w:val="32"/>
          <w:szCs w:val="30"/>
        </w:rPr>
        <w:t>22</w:t>
      </w:r>
      <w:r>
        <w:rPr>
          <w:rFonts w:hint="eastAsia" w:ascii="仿宋_GB2312" w:hAnsi="Times New Roman" w:eastAsia="仿宋_GB2312"/>
          <w:bCs/>
          <w:sz w:val="32"/>
          <w:szCs w:val="30"/>
          <w:lang w:eastAsia="zh-Hans"/>
        </w:rPr>
        <w:t>、</w:t>
      </w:r>
      <w:r>
        <w:rPr>
          <w:rFonts w:ascii="仿宋_GB2312" w:hAnsi="Times New Roman" w:eastAsia="仿宋_GB2312"/>
          <w:bCs/>
          <w:sz w:val="32"/>
          <w:szCs w:val="30"/>
          <w:lang w:eastAsia="zh-Hans"/>
        </w:rPr>
        <w:t>21</w:t>
      </w:r>
      <w:r>
        <w:rPr>
          <w:rFonts w:hint="eastAsia" w:ascii="仿宋_GB2312" w:hAnsi="Times New Roman" w:eastAsia="仿宋_GB2312"/>
          <w:bCs/>
          <w:sz w:val="32"/>
          <w:szCs w:val="30"/>
        </w:rPr>
        <w:t>级团支部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必须</w:t>
      </w:r>
      <w:r>
        <w:rPr>
          <w:rFonts w:hint="eastAsia" w:ascii="仿宋_GB2312" w:hAnsi="Times New Roman" w:eastAsia="仿宋_GB2312"/>
          <w:bCs/>
          <w:sz w:val="32"/>
          <w:szCs w:val="30"/>
        </w:rPr>
        <w:t>参加，</w:t>
      </w:r>
      <w:r>
        <w:rPr>
          <w:rFonts w:ascii="仿宋_GB2312" w:hAnsi="Times New Roman" w:eastAsia="仿宋_GB2312"/>
          <w:bCs/>
          <w:sz w:val="32"/>
          <w:szCs w:val="30"/>
        </w:rPr>
        <w:t>20</w:t>
      </w:r>
      <w:r>
        <w:rPr>
          <w:rFonts w:hint="eastAsia" w:ascii="仿宋_GB2312" w:hAnsi="Times New Roman" w:eastAsia="仿宋_GB2312"/>
          <w:bCs/>
          <w:sz w:val="32"/>
          <w:szCs w:val="30"/>
        </w:rPr>
        <w:t>级自愿参加。主题团日活动效果将列为今年五四红旗团支部的考核评价指标，望各班团干重视。</w:t>
      </w:r>
    </w:p>
    <w:p>
      <w:pPr>
        <w:pStyle w:val="15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  <w:u w:val="thick" w:color="FF000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1.</w:t>
      </w:r>
      <w:r>
        <w:rPr>
          <w:rFonts w:hint="eastAsia" w:ascii="楷体" w:hAnsi="楷体" w:eastAsia="楷体"/>
          <w:b/>
          <w:color w:val="000000"/>
          <w:sz w:val="32"/>
          <w:szCs w:val="30"/>
        </w:rPr>
        <w:t>提交申请表。</w:t>
      </w:r>
      <w:r>
        <w:rPr>
          <w:rFonts w:hint="eastAsia" w:ascii="仿宋_GB2312" w:hAnsi="Times New Roman" w:eastAsia="仿宋_GB2312"/>
          <w:bCs/>
          <w:sz w:val="32"/>
          <w:szCs w:val="30"/>
        </w:rPr>
        <w:t>活动前，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在钉钉APP“工作”一栏中按要求提交主题团日活动申请表</w:t>
      </w:r>
      <w:r>
        <w:rPr>
          <w:rFonts w:hint="eastAsia" w:ascii="仿宋_GB2312" w:hAnsi="Times New Roman" w:eastAsia="仿宋_GB2312"/>
          <w:bCs/>
          <w:sz w:val="32"/>
          <w:szCs w:val="30"/>
        </w:rPr>
        <w:t>。</w:t>
      </w:r>
    </w:p>
    <w:p>
      <w:pPr>
        <w:pStyle w:val="15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2.</w:t>
      </w:r>
      <w:r>
        <w:rPr>
          <w:rFonts w:hint="eastAsia" w:ascii="楷体" w:hAnsi="楷体" w:eastAsia="楷体"/>
          <w:b/>
          <w:color w:val="000000"/>
          <w:sz w:val="32"/>
          <w:szCs w:val="30"/>
        </w:rPr>
        <w:t>活动宣传。</w:t>
      </w:r>
      <w:r>
        <w:rPr>
          <w:rFonts w:hint="eastAsia" w:ascii="仿宋_GB2312" w:hAnsi="Times New Roman" w:eastAsia="仿宋_GB2312"/>
          <w:bCs/>
          <w:sz w:val="32"/>
          <w:szCs w:val="30"/>
        </w:rPr>
        <w:t>开展活动过程中，及时通过班级官方QQ、微博进行活动宣传并@团委书记@学工办老师@动科院新媒体@动科院宣传部，并且将活动内容及照片发微博@校团委微博。</w:t>
      </w:r>
    </w:p>
    <w:p>
      <w:pPr>
        <w:pStyle w:val="15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3.</w:t>
      </w:r>
      <w:r>
        <w:rPr>
          <w:rFonts w:hint="eastAsia" w:ascii="楷体" w:hAnsi="楷体" w:eastAsia="楷体"/>
          <w:b/>
          <w:bCs/>
          <w:color w:val="000000"/>
          <w:sz w:val="32"/>
          <w:szCs w:val="30"/>
        </w:rPr>
        <w:t>提交总结。</w:t>
      </w:r>
      <w:r>
        <w:rPr>
          <w:rFonts w:hint="eastAsia" w:ascii="仿宋_GB2312" w:hAnsi="Times New Roman" w:eastAsia="仿宋_GB2312"/>
          <w:bCs/>
          <w:sz w:val="32"/>
          <w:szCs w:val="30"/>
        </w:rPr>
        <w:t>活动结束后，按要求进行活动总结（图文结合），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并于</w:t>
      </w:r>
      <w:r>
        <w:rPr>
          <w:rFonts w:ascii="仿宋_GB2312" w:hAnsi="Times New Roman" w:eastAsia="仿宋_GB2312"/>
          <w:bCs/>
          <w:sz w:val="32"/>
          <w:szCs w:val="30"/>
          <w:u w:val="thick" w:color="FF0000"/>
        </w:rPr>
        <w:t>3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月</w:t>
      </w:r>
      <w:r>
        <w:rPr>
          <w:rFonts w:ascii="仿宋_GB2312" w:hAnsi="Times New Roman" w:eastAsia="仿宋_GB2312"/>
          <w:bCs/>
          <w:color w:val="0D0D0D"/>
          <w:sz w:val="32"/>
          <w:szCs w:val="30"/>
          <w:u w:val="thick" w:color="FF0000"/>
        </w:rPr>
        <w:t>25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日之前在钉钉APP“工作”一栏中按要求提交主题团日活动总结（附件上传压缩包，注：可不含团旗合照）</w:t>
      </w:r>
      <w:r>
        <w:rPr>
          <w:rFonts w:hint="eastAsia" w:ascii="仿宋_GB2312" w:hAnsi="Times New Roman" w:eastAsia="仿宋_GB2312"/>
          <w:bCs/>
          <w:sz w:val="32"/>
          <w:szCs w:val="30"/>
          <w:u w:color="FF0000"/>
        </w:rPr>
        <w:t>。</w:t>
      </w:r>
    </w:p>
    <w:p>
      <w:pPr>
        <w:pStyle w:val="15"/>
        <w:numPr>
          <w:ilvl w:val="0"/>
          <w:numId w:val="1"/>
        </w:numPr>
        <w:spacing w:line="540" w:lineRule="exact"/>
        <w:ind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活动要求：</w:t>
      </w:r>
    </w:p>
    <w:p>
      <w:pPr>
        <w:spacing w:line="540" w:lineRule="exact"/>
        <w:ind w:firstLine="643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楷体" w:hAnsi="楷体" w:eastAsia="楷体"/>
          <w:b/>
          <w:bCs/>
          <w:sz w:val="32"/>
          <w:szCs w:val="30"/>
        </w:rPr>
        <w:t>1</w:t>
      </w:r>
      <w:r>
        <w:rPr>
          <w:rFonts w:hint="eastAsia" w:ascii="楷体" w:hAnsi="楷体" w:eastAsia="楷体"/>
          <w:b/>
          <w:bCs/>
          <w:sz w:val="32"/>
          <w:szCs w:val="30"/>
        </w:rPr>
        <w:t>.宣传动员，营造氛围。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各院级团委要充分认识</w:t>
      </w:r>
      <w:r>
        <w:rPr>
          <w:rFonts w:hint="eastAsia" w:ascii="仿宋_GB2312" w:eastAsia="仿宋_GB2312"/>
          <w:bCs/>
          <w:sz w:val="32"/>
          <w:szCs w:val="30"/>
        </w:rPr>
        <w:t>“传承雷锋精神，弘扬时代新风”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bCs/>
          <w:sz w:val="32"/>
          <w:szCs w:val="30"/>
        </w:rPr>
        <w:t>雷锋志愿服务主题团日活动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的重要意义，明确工作职责，认真做好主题团日活动在本学院的策划和组织准备工作，做到思想认识到位、行动到位、措施到位。</w:t>
      </w:r>
    </w:p>
    <w:p>
      <w:pPr>
        <w:spacing w:line="540" w:lineRule="exact"/>
        <w:ind w:firstLine="643" w:firstLineChars="200"/>
        <w:jc w:val="lef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楷体" w:hAnsi="楷体" w:eastAsia="楷体"/>
          <w:b/>
          <w:bCs/>
          <w:sz w:val="32"/>
          <w:szCs w:val="30"/>
        </w:rPr>
        <w:t>2.结合实际，制定方案。</w:t>
      </w:r>
      <w:r>
        <w:rPr>
          <w:rFonts w:hint="eastAsia" w:ascii="仿宋_GB2312" w:eastAsia="仿宋_GB2312"/>
          <w:bCs/>
          <w:sz w:val="32"/>
          <w:szCs w:val="30"/>
        </w:rPr>
        <w:t>制定切合实际的活动计划，做到有组织、有计划、有措施、有效果、有总结。</w:t>
      </w:r>
    </w:p>
    <w:p>
      <w:pPr>
        <w:pStyle w:val="3"/>
        <w:spacing w:line="480" w:lineRule="exact"/>
        <w:ind w:firstLine="643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0"/>
        </w:rPr>
        <w:t>3.积极投稿宣传。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各团支部要利用官方网站、新媒体平台及时宣传报道活动开展情况，生动反映我院团员青年昂扬奋进、忠诚担当、蓬勃向上的新时代精神风貌，大力唱响主旋律，弘扬正能量，努力营造团结奋进的浓厚氛围。</w:t>
      </w:r>
    </w:p>
    <w:p>
      <w:pPr>
        <w:spacing w:line="540" w:lineRule="exact"/>
        <w:ind w:firstLine="643" w:firstLineChars="200"/>
        <w:jc w:val="left"/>
        <w:rPr>
          <w:rFonts w:ascii="楷体" w:hAnsi="楷体" w:eastAsia="楷体"/>
          <w:b/>
          <w:bCs/>
          <w:sz w:val="32"/>
          <w:szCs w:val="30"/>
        </w:rPr>
      </w:pPr>
      <w:r>
        <w:rPr>
          <w:rFonts w:ascii="楷体" w:hAnsi="楷体" w:eastAsia="楷体"/>
          <w:b/>
          <w:bCs/>
          <w:sz w:val="32"/>
          <w:szCs w:val="30"/>
        </w:rPr>
        <w:t>4</w:t>
      </w:r>
      <w:r>
        <w:rPr>
          <w:rFonts w:hint="eastAsia" w:ascii="楷体" w:hAnsi="楷体" w:eastAsia="楷体"/>
          <w:b/>
          <w:bCs/>
          <w:sz w:val="32"/>
          <w:szCs w:val="30"/>
        </w:rPr>
        <w:t>.全院</w:t>
      </w:r>
      <w:r>
        <w:rPr>
          <w:rFonts w:ascii="楷体" w:hAnsi="楷体" w:eastAsia="楷体"/>
          <w:b/>
          <w:bCs/>
          <w:sz w:val="32"/>
          <w:szCs w:val="30"/>
        </w:rPr>
        <w:t>学生</w:t>
      </w:r>
      <w:r>
        <w:rPr>
          <w:rFonts w:hint="eastAsia" w:ascii="楷体" w:hAnsi="楷体" w:eastAsia="楷体"/>
          <w:b/>
          <w:bCs/>
          <w:sz w:val="32"/>
          <w:szCs w:val="30"/>
        </w:rPr>
        <w:t>要充分认识到此次活动的重要意义，把此次活动与主题有机融合。</w:t>
      </w:r>
    </w:p>
    <w:p>
      <w:pPr>
        <w:spacing w:line="540" w:lineRule="exact"/>
        <w:ind w:firstLine="643" w:firstLineChars="200"/>
        <w:jc w:val="left"/>
        <w:rPr>
          <w:rFonts w:ascii="楷体" w:hAnsi="楷体" w:eastAsia="楷体"/>
          <w:b/>
          <w:bCs/>
          <w:sz w:val="32"/>
          <w:szCs w:val="30"/>
        </w:rPr>
      </w:pPr>
      <w:r>
        <w:rPr>
          <w:rFonts w:ascii="楷体" w:hAnsi="楷体" w:eastAsia="楷体"/>
          <w:b/>
          <w:bCs/>
          <w:sz w:val="32"/>
          <w:szCs w:val="30"/>
        </w:rPr>
        <w:t>5</w:t>
      </w:r>
      <w:r>
        <w:rPr>
          <w:rFonts w:hint="eastAsia" w:ascii="楷体" w:hAnsi="楷体" w:eastAsia="楷体"/>
          <w:b/>
          <w:bCs/>
          <w:sz w:val="32"/>
          <w:szCs w:val="30"/>
        </w:rPr>
        <w:t>.团日活动的开展情况，将作为2</w:t>
      </w:r>
      <w:r>
        <w:rPr>
          <w:rFonts w:ascii="楷体" w:hAnsi="楷体" w:eastAsia="楷体"/>
          <w:b/>
          <w:bCs/>
          <w:sz w:val="32"/>
          <w:szCs w:val="30"/>
        </w:rPr>
        <w:t>023</w:t>
      </w:r>
      <w:r>
        <w:rPr>
          <w:rFonts w:hint="eastAsia" w:ascii="楷体" w:hAnsi="楷体" w:eastAsia="楷体"/>
          <w:b/>
          <w:bCs/>
          <w:sz w:val="32"/>
          <w:szCs w:val="30"/>
        </w:rPr>
        <w:t>年“五四红旗团支部”等先进集体评选的考核依据之一，望各支部重视。</w:t>
      </w:r>
    </w:p>
    <w:p>
      <w:pPr>
        <w:widowControl/>
        <w:adjustRightInd w:val="0"/>
        <w:snapToGrid w:val="0"/>
        <w:spacing w:line="540" w:lineRule="exact"/>
        <w:ind w:firstLine="643" w:firstLineChars="200"/>
        <w:jc w:val="right"/>
        <w:rPr>
          <w:rFonts w:hint="eastAsia" w:ascii="楷体" w:hAnsi="楷体" w:eastAsia="楷体"/>
          <w:b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0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32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32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32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32"/>
        </w:rPr>
      </w:pPr>
    </w:p>
    <w:p>
      <w:pPr>
        <w:pStyle w:val="2"/>
        <w:rPr>
          <w:rFonts w:hint="eastAsia" w:ascii="方正小标宋简体" w:hAnsi="宋体" w:eastAsia="方正小标宋简体"/>
          <w:b/>
          <w:sz w:val="32"/>
        </w:rPr>
      </w:pPr>
    </w:p>
    <w:p>
      <w:pPr>
        <w:rPr>
          <w:rFonts w:hint="eastAsia" w:ascii="方正小标宋简体" w:hAnsi="宋体" w:eastAsia="方正小标宋简体"/>
          <w:b/>
          <w:sz w:val="32"/>
        </w:rPr>
      </w:pPr>
    </w:p>
    <w:p>
      <w:pPr>
        <w:pStyle w:val="2"/>
        <w:rPr>
          <w:rFonts w:hint="eastAsia" w:ascii="方正小标宋简体" w:hAnsi="宋体" w:eastAsia="方正小标宋简体"/>
          <w:b/>
          <w:sz w:val="32"/>
        </w:rPr>
      </w:pPr>
    </w:p>
    <w:p>
      <w:pPr>
        <w:rPr>
          <w:rFonts w:hint="eastAsia" w:ascii="方正小标宋简体" w:hAnsi="宋体" w:eastAsia="方正小标宋简体"/>
          <w:b/>
          <w:sz w:val="32"/>
        </w:rPr>
      </w:pPr>
    </w:p>
    <w:p>
      <w:pPr>
        <w:pStyle w:val="2"/>
        <w:rPr>
          <w:rFonts w:hint="eastAsia" w:ascii="方正小标宋简体" w:hAnsi="宋体" w:eastAsia="方正小标宋简体"/>
          <w:b/>
          <w:sz w:val="3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32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32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32"/>
        </w:rPr>
      </w:pPr>
    </w:p>
    <w:p>
      <w:pPr>
        <w:spacing w:line="540" w:lineRule="exact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附件1：</w:t>
      </w:r>
    </w:p>
    <w:p>
      <w:pPr>
        <w:ind w:firstLine="1601" w:firstLineChars="500"/>
        <w:rPr>
          <w:rFonts w:ascii="方正小标宋简体" w:hAnsi="黑体" w:eastAsia="方正小标宋简体"/>
          <w:b/>
          <w:bCs/>
          <w:sz w:val="32"/>
        </w:rPr>
      </w:pPr>
      <w:r>
        <w:rPr>
          <w:rFonts w:hint="eastAsia" w:ascii="方正小标宋简体" w:hAnsi="宋体" w:eastAsia="方正小标宋简体"/>
          <w:b/>
          <w:sz w:val="32"/>
        </w:rPr>
        <w:t>江西农业大学202</w:t>
      </w:r>
      <w:r>
        <w:rPr>
          <w:rFonts w:ascii="方正小标宋简体" w:hAnsi="宋体" w:eastAsia="方正小标宋简体"/>
          <w:b/>
          <w:sz w:val="32"/>
        </w:rPr>
        <w:t>3</w:t>
      </w:r>
      <w:r>
        <w:rPr>
          <w:rFonts w:hint="eastAsia" w:ascii="方正小标宋简体" w:hAnsi="宋体" w:eastAsia="方正小标宋简体"/>
          <w:b/>
          <w:sz w:val="32"/>
        </w:rPr>
        <w:t>年主题团日活动总结表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669"/>
        <w:gridCol w:w="1481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举办学院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及支部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活动主题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活动名称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活动时间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活动地点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支部人数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参加人数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活动负责人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444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是否申报月度优秀团日活动</w:t>
            </w:r>
          </w:p>
        </w:tc>
        <w:tc>
          <w:tcPr>
            <w:tcW w:w="444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3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过程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效果</w:t>
            </w:r>
          </w:p>
          <w:p>
            <w:pPr>
              <w:pStyle w:val="4"/>
              <w:spacing w:before="78" w:beforeLines="25" w:after="78" w:afterLine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（注：详细材料请另附）</w:t>
            </w:r>
          </w:p>
        </w:tc>
        <w:tc>
          <w:tcPr>
            <w:tcW w:w="71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学院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1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盖 章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备 注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申报月度优秀团日活动需1000字团日活动总结一份</w:t>
            </w:r>
          </w:p>
        </w:tc>
      </w:tr>
    </w:tbl>
    <w:p>
      <w:pPr>
        <w:widowControl/>
        <w:spacing w:line="540" w:lineRule="exact"/>
        <w:jc w:val="righ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动物科学技术学院团委</w:t>
      </w:r>
    </w:p>
    <w:p>
      <w:pPr>
        <w:widowControl/>
        <w:spacing w:line="540" w:lineRule="exact"/>
        <w:jc w:val="righ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20</w:t>
      </w:r>
      <w:r>
        <w:rPr>
          <w:rFonts w:ascii="仿宋_GB2312" w:eastAsia="仿宋_GB2312"/>
          <w:bCs/>
          <w:sz w:val="32"/>
          <w:szCs w:val="30"/>
        </w:rPr>
        <w:t>23</w:t>
      </w:r>
      <w:r>
        <w:rPr>
          <w:rFonts w:hint="eastAsia" w:ascii="仿宋_GB2312" w:eastAsia="仿宋_GB2312"/>
          <w:bCs/>
          <w:sz w:val="32"/>
          <w:szCs w:val="30"/>
        </w:rPr>
        <w:t>年</w:t>
      </w:r>
      <w:r>
        <w:rPr>
          <w:rFonts w:ascii="仿宋_GB2312" w:eastAsia="仿宋_GB2312"/>
          <w:bCs/>
          <w:sz w:val="32"/>
          <w:szCs w:val="30"/>
        </w:rPr>
        <w:t>3</w:t>
      </w:r>
      <w:r>
        <w:rPr>
          <w:rFonts w:hint="eastAsia" w:ascii="仿宋_GB2312" w:eastAsia="仿宋_GB2312"/>
          <w:bCs/>
          <w:sz w:val="32"/>
          <w:szCs w:val="30"/>
        </w:rPr>
        <w:t>月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bCs/>
          <w:sz w:val="32"/>
          <w:szCs w:val="30"/>
        </w:rPr>
        <w:t>日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jc w:val="left"/>
        <w:rPr>
          <w:rFonts w:hint="eastAsia" w:ascii="楷体" w:hAnsi="楷体" w:eastAsia="楷体"/>
          <w:b/>
          <w:bCs/>
          <w:sz w:val="32"/>
          <w:szCs w:val="3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hint="eastAsia"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pStyle w:val="3"/>
        <w:rPr>
          <w:rFonts w:hint="eastAsia" w:ascii="等线" w:hAnsi="等线" w:eastAsia="等线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pStyle w:val="3"/>
        <w:rPr>
          <w:rFonts w:hint="eastAsia" w:ascii="等线" w:hAnsi="等线" w:eastAsia="等线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pStyle w:val="2"/>
        <w:rPr>
          <w:rFonts w:hint="eastAsia"/>
        </w:rPr>
      </w:pPr>
      <w:bookmarkStart w:id="2" w:name="_GoBack"/>
      <w:bookmarkEnd w:id="2"/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hint="eastAsia"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ascii="等线" w:hAnsi="等线" w:eastAsia="等线"/>
          <w:kern w:val="0"/>
          <w:sz w:val="20"/>
          <w:szCs w:val="20"/>
        </w:rPr>
      </w:pPr>
    </w:p>
    <w:p>
      <w:pPr>
        <w:widowControl/>
        <w:jc w:val="left"/>
        <w:rPr>
          <w:rFonts w:hint="eastAsia"/>
        </w:rPr>
      </w:pP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</w:t>
      </w: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  20</w:t>
      </w:r>
      <w:r>
        <w:rPr>
          <w:rFonts w:ascii="仿宋_GB2312" w:hAnsi="宋体" w:eastAsia="仿宋_GB2312"/>
          <w:sz w:val="28"/>
          <w:szCs w:val="28"/>
          <w:u w:val="single"/>
        </w:rPr>
        <w:t>23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ascii="仿宋_GB2312" w:hAnsi="宋体" w:eastAsia="仿宋_GB2312"/>
          <w:sz w:val="28"/>
          <w:szCs w:val="28"/>
          <w:u w:val="single"/>
        </w:rPr>
        <w:t>3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04732"/>
    <w:multiLevelType w:val="multilevel"/>
    <w:tmpl w:val="08D04732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1ZTVjMTFlMzJhZTIxMDMyNzE1Y2QwNDBmYWZhZDAifQ=="/>
  </w:docVars>
  <w:rsids>
    <w:rsidRoot w:val="00172A27"/>
    <w:rsid w:val="00013209"/>
    <w:rsid w:val="000135EF"/>
    <w:rsid w:val="00015719"/>
    <w:rsid w:val="00055A13"/>
    <w:rsid w:val="00055AE2"/>
    <w:rsid w:val="00064829"/>
    <w:rsid w:val="00064938"/>
    <w:rsid w:val="00073659"/>
    <w:rsid w:val="00095AC2"/>
    <w:rsid w:val="000B347E"/>
    <w:rsid w:val="000C0455"/>
    <w:rsid w:val="000C4FE6"/>
    <w:rsid w:val="000C52EA"/>
    <w:rsid w:val="000D40B0"/>
    <w:rsid w:val="000F768A"/>
    <w:rsid w:val="00115DA4"/>
    <w:rsid w:val="00124109"/>
    <w:rsid w:val="00133300"/>
    <w:rsid w:val="001518B3"/>
    <w:rsid w:val="001526AB"/>
    <w:rsid w:val="00157CC7"/>
    <w:rsid w:val="001605DC"/>
    <w:rsid w:val="00173FBC"/>
    <w:rsid w:val="001966AF"/>
    <w:rsid w:val="001A4926"/>
    <w:rsid w:val="001B00D1"/>
    <w:rsid w:val="001B0E6D"/>
    <w:rsid w:val="001B7D2B"/>
    <w:rsid w:val="001D6EE3"/>
    <w:rsid w:val="001F7745"/>
    <w:rsid w:val="00205BA4"/>
    <w:rsid w:val="00211F11"/>
    <w:rsid w:val="00221ACC"/>
    <w:rsid w:val="00230215"/>
    <w:rsid w:val="002543DD"/>
    <w:rsid w:val="002A3CE0"/>
    <w:rsid w:val="002B6540"/>
    <w:rsid w:val="002C1E39"/>
    <w:rsid w:val="002C2072"/>
    <w:rsid w:val="002C5A69"/>
    <w:rsid w:val="002D328E"/>
    <w:rsid w:val="002E0096"/>
    <w:rsid w:val="002F018E"/>
    <w:rsid w:val="002F3983"/>
    <w:rsid w:val="00300B9C"/>
    <w:rsid w:val="0032103D"/>
    <w:rsid w:val="00327A42"/>
    <w:rsid w:val="003342C5"/>
    <w:rsid w:val="00337353"/>
    <w:rsid w:val="00362588"/>
    <w:rsid w:val="00380D91"/>
    <w:rsid w:val="00393844"/>
    <w:rsid w:val="003A4E52"/>
    <w:rsid w:val="003D6153"/>
    <w:rsid w:val="003E17EE"/>
    <w:rsid w:val="00406AB7"/>
    <w:rsid w:val="00406C9E"/>
    <w:rsid w:val="00426934"/>
    <w:rsid w:val="00431B92"/>
    <w:rsid w:val="00441F00"/>
    <w:rsid w:val="00456D88"/>
    <w:rsid w:val="00473782"/>
    <w:rsid w:val="00477C63"/>
    <w:rsid w:val="004926BA"/>
    <w:rsid w:val="00494ED0"/>
    <w:rsid w:val="004B0EC5"/>
    <w:rsid w:val="004D13EA"/>
    <w:rsid w:val="004E7B8E"/>
    <w:rsid w:val="004F1B72"/>
    <w:rsid w:val="00562D9A"/>
    <w:rsid w:val="00575846"/>
    <w:rsid w:val="00580618"/>
    <w:rsid w:val="00590C1F"/>
    <w:rsid w:val="00590D08"/>
    <w:rsid w:val="005A10EC"/>
    <w:rsid w:val="005C19C2"/>
    <w:rsid w:val="005C3F5B"/>
    <w:rsid w:val="005F645F"/>
    <w:rsid w:val="006014B2"/>
    <w:rsid w:val="00621FD9"/>
    <w:rsid w:val="006247A0"/>
    <w:rsid w:val="006352D1"/>
    <w:rsid w:val="0066596A"/>
    <w:rsid w:val="00674640"/>
    <w:rsid w:val="00687167"/>
    <w:rsid w:val="006958E8"/>
    <w:rsid w:val="00696245"/>
    <w:rsid w:val="006B3F57"/>
    <w:rsid w:val="006C6640"/>
    <w:rsid w:val="006D7166"/>
    <w:rsid w:val="006F1352"/>
    <w:rsid w:val="006F2DA6"/>
    <w:rsid w:val="007050FE"/>
    <w:rsid w:val="00735C44"/>
    <w:rsid w:val="00764187"/>
    <w:rsid w:val="007641CB"/>
    <w:rsid w:val="007808EB"/>
    <w:rsid w:val="0078212B"/>
    <w:rsid w:val="0078594B"/>
    <w:rsid w:val="007A5B0F"/>
    <w:rsid w:val="007D0104"/>
    <w:rsid w:val="007D0EF2"/>
    <w:rsid w:val="007D3023"/>
    <w:rsid w:val="007F3E30"/>
    <w:rsid w:val="008106EC"/>
    <w:rsid w:val="00823292"/>
    <w:rsid w:val="0086124E"/>
    <w:rsid w:val="008700EF"/>
    <w:rsid w:val="008771DF"/>
    <w:rsid w:val="00885B0F"/>
    <w:rsid w:val="0089557D"/>
    <w:rsid w:val="008B7EDE"/>
    <w:rsid w:val="008C3478"/>
    <w:rsid w:val="008C6385"/>
    <w:rsid w:val="008F62FB"/>
    <w:rsid w:val="00902294"/>
    <w:rsid w:val="00903C1A"/>
    <w:rsid w:val="00925ADD"/>
    <w:rsid w:val="00951074"/>
    <w:rsid w:val="009510A6"/>
    <w:rsid w:val="00990CE2"/>
    <w:rsid w:val="00990D9B"/>
    <w:rsid w:val="009A3C8E"/>
    <w:rsid w:val="009B0234"/>
    <w:rsid w:val="009B12A1"/>
    <w:rsid w:val="009C2533"/>
    <w:rsid w:val="009C6220"/>
    <w:rsid w:val="009E2809"/>
    <w:rsid w:val="00A00449"/>
    <w:rsid w:val="00A05250"/>
    <w:rsid w:val="00A240FB"/>
    <w:rsid w:val="00A25E3F"/>
    <w:rsid w:val="00A3761B"/>
    <w:rsid w:val="00A51CA3"/>
    <w:rsid w:val="00A54FDA"/>
    <w:rsid w:val="00A573C9"/>
    <w:rsid w:val="00A60981"/>
    <w:rsid w:val="00A67F0D"/>
    <w:rsid w:val="00A84874"/>
    <w:rsid w:val="00A922AF"/>
    <w:rsid w:val="00AB3F8F"/>
    <w:rsid w:val="00AB63B3"/>
    <w:rsid w:val="00AD16EF"/>
    <w:rsid w:val="00AE6EE9"/>
    <w:rsid w:val="00AF3BFA"/>
    <w:rsid w:val="00AF679E"/>
    <w:rsid w:val="00B3282B"/>
    <w:rsid w:val="00B337C6"/>
    <w:rsid w:val="00B34997"/>
    <w:rsid w:val="00B455CC"/>
    <w:rsid w:val="00B46C10"/>
    <w:rsid w:val="00B53318"/>
    <w:rsid w:val="00B5341C"/>
    <w:rsid w:val="00B907AB"/>
    <w:rsid w:val="00BA12E1"/>
    <w:rsid w:val="00BA54D8"/>
    <w:rsid w:val="00BA6B3F"/>
    <w:rsid w:val="00BD3850"/>
    <w:rsid w:val="00BD59FF"/>
    <w:rsid w:val="00BF08F9"/>
    <w:rsid w:val="00C0736B"/>
    <w:rsid w:val="00C21FAD"/>
    <w:rsid w:val="00C37FAE"/>
    <w:rsid w:val="00C621A8"/>
    <w:rsid w:val="00C63DB2"/>
    <w:rsid w:val="00C6778C"/>
    <w:rsid w:val="00CC071F"/>
    <w:rsid w:val="00CC4F18"/>
    <w:rsid w:val="00D04D13"/>
    <w:rsid w:val="00D143CD"/>
    <w:rsid w:val="00D20CD9"/>
    <w:rsid w:val="00D22F3D"/>
    <w:rsid w:val="00D24140"/>
    <w:rsid w:val="00D24D4F"/>
    <w:rsid w:val="00D25F91"/>
    <w:rsid w:val="00D4027B"/>
    <w:rsid w:val="00D61C65"/>
    <w:rsid w:val="00D713DB"/>
    <w:rsid w:val="00D7273E"/>
    <w:rsid w:val="00D92515"/>
    <w:rsid w:val="00D93BE7"/>
    <w:rsid w:val="00D96C8A"/>
    <w:rsid w:val="00D97245"/>
    <w:rsid w:val="00D97FDD"/>
    <w:rsid w:val="00DA025F"/>
    <w:rsid w:val="00DC1DDC"/>
    <w:rsid w:val="00DE4D17"/>
    <w:rsid w:val="00E0093E"/>
    <w:rsid w:val="00E134BD"/>
    <w:rsid w:val="00E250B0"/>
    <w:rsid w:val="00E25841"/>
    <w:rsid w:val="00E2654C"/>
    <w:rsid w:val="00E33D5C"/>
    <w:rsid w:val="00E73E2C"/>
    <w:rsid w:val="00E94371"/>
    <w:rsid w:val="00EA4677"/>
    <w:rsid w:val="00EB3A8E"/>
    <w:rsid w:val="00EB5665"/>
    <w:rsid w:val="00EC679D"/>
    <w:rsid w:val="00ED00FB"/>
    <w:rsid w:val="00EE0E8A"/>
    <w:rsid w:val="00EF3A30"/>
    <w:rsid w:val="00F0264A"/>
    <w:rsid w:val="00F04EE5"/>
    <w:rsid w:val="00F2072B"/>
    <w:rsid w:val="00F21A9D"/>
    <w:rsid w:val="00F271E3"/>
    <w:rsid w:val="00F30D90"/>
    <w:rsid w:val="00F46978"/>
    <w:rsid w:val="00F57D81"/>
    <w:rsid w:val="00F6004A"/>
    <w:rsid w:val="00F670A9"/>
    <w:rsid w:val="00F7173B"/>
    <w:rsid w:val="00F71F45"/>
    <w:rsid w:val="00F86400"/>
    <w:rsid w:val="00F9740D"/>
    <w:rsid w:val="00FB5F0D"/>
    <w:rsid w:val="00FB6656"/>
    <w:rsid w:val="00FC0CBD"/>
    <w:rsid w:val="00FE671E"/>
    <w:rsid w:val="07880361"/>
    <w:rsid w:val="1ABA0307"/>
    <w:rsid w:val="24C04FDC"/>
    <w:rsid w:val="26160CE8"/>
    <w:rsid w:val="29FB73D8"/>
    <w:rsid w:val="40B43598"/>
    <w:rsid w:val="471548BC"/>
    <w:rsid w:val="4C056E11"/>
    <w:rsid w:val="4FB91FD8"/>
    <w:rsid w:val="52913D43"/>
    <w:rsid w:val="5CFB6248"/>
    <w:rsid w:val="6525440C"/>
    <w:rsid w:val="6B8D310D"/>
    <w:rsid w:val="6D5B4E6F"/>
    <w:rsid w:val="BDDE33F7"/>
    <w:rsid w:val="F4F6188F"/>
    <w:rsid w:val="FDE7A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uiPriority w:val="0"/>
    <w:rPr>
      <w:rFonts w:ascii="等线" w:hAnsi="等线" w:eastAsia="等线" w:cs="Times New Roman"/>
    </w:rPr>
  </w:style>
  <w:style w:type="table" w:default="1" w:styleId="8">
    <w:name w:val="Normal Table"/>
    <w:qFormat/>
    <w:uiPriority w:val="0"/>
    <w:rPr>
      <w:rFonts w:ascii="等线" w:hAnsi="等线" w:eastAsia="等线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4">
    <w:name w:val="Body Text"/>
    <w:basedOn w:val="1"/>
    <w:link w:val="12"/>
    <w:qFormat/>
    <w:uiPriority w:val="0"/>
    <w:pPr>
      <w:spacing w:after="120"/>
    </w:pPr>
    <w:rPr>
      <w:rFonts w:ascii="等线" w:hAnsi="等线" w:eastAsia="等线"/>
      <w:kern w:val="0"/>
      <w:sz w:val="2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正文文本 字符"/>
    <w:link w:val="4"/>
    <w:qFormat/>
    <w:uiPriority w:val="0"/>
    <w:rPr>
      <w:rFonts w:ascii="Times New Roman" w:hAnsi="Times New Roman" w:eastAsia="宋体" w:cs="Times New Roman"/>
      <w:kern w:val="0"/>
      <w:sz w:val="22"/>
      <w:szCs w:val="24"/>
    </w:rPr>
  </w:style>
  <w:style w:type="character" w:customStyle="1" w:styleId="13">
    <w:name w:val="页脚 字符"/>
    <w:link w:val="5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4">
    <w:name w:val="页眉 字符"/>
    <w:link w:val="6"/>
    <w:qFormat/>
    <w:uiPriority w:val="0"/>
    <w:rPr>
      <w:rFonts w:ascii="等线" w:hAnsi="等线" w:eastAsia="等线" w:cs="Times New Roman"/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table" w:customStyle="1" w:styleId="16">
    <w:name w:val="网格型1"/>
    <w:basedOn w:val="8"/>
    <w:unhideWhenUsed/>
    <w:qFormat/>
    <w:uiPriority w:val="59"/>
    <w:rPr>
      <w:rFonts w:ascii="宋体" w:hAnsi="宋体" w:eastAsia="宋体" w:cs="Arial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1747</Words>
  <Characters>1796</Characters>
  <Lines>16</Lines>
  <Paragraphs>4</Paragraphs>
  <TotalTime>15</TotalTime>
  <ScaleCrop>false</ScaleCrop>
  <LinksUpToDate>false</LinksUpToDate>
  <CharactersWithSpaces>1917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2023-03-06T15:25:00Z</dcterms:created>
  <dc:creator>刘</dc:creator>
  <cp:lastModifiedBy>Lenovo</cp:lastModifiedBy>
  <dcterms:modified xsi:type="dcterms:W3CDTF">2023-03-08T04:49:46Z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ADA96F4401554682B483A79531DDE463</vt:lpwstr>
  </property>
</Properties>
</file>